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5B" w:rsidRPr="00064B53" w:rsidRDefault="00285C5B" w:rsidP="009B25A2">
      <w:pPr>
        <w:spacing w:before="120" w:after="120"/>
        <w:ind w:left="2835"/>
        <w:rPr>
          <w:rFonts w:cs="Arial"/>
          <w:b/>
          <w:smallCaps/>
          <w:sz w:val="36"/>
          <w:szCs w:val="40"/>
        </w:rPr>
      </w:pPr>
    </w:p>
    <w:p w:rsidR="00285C5B" w:rsidRPr="00064B53" w:rsidRDefault="00285C5B" w:rsidP="009B25A2">
      <w:pPr>
        <w:spacing w:before="120" w:after="120"/>
        <w:ind w:left="2835"/>
        <w:rPr>
          <w:rFonts w:cs="Arial"/>
          <w:b/>
          <w:smallCaps/>
          <w:sz w:val="36"/>
          <w:szCs w:val="40"/>
        </w:rPr>
      </w:pPr>
    </w:p>
    <w:p w:rsidR="00450FF3" w:rsidRPr="00064B53" w:rsidRDefault="00450FF3" w:rsidP="009B25A2">
      <w:pPr>
        <w:spacing w:before="120" w:after="120"/>
        <w:ind w:left="2835"/>
        <w:rPr>
          <w:rFonts w:cs="Arial"/>
          <w:sz w:val="36"/>
          <w:szCs w:val="28"/>
        </w:rPr>
      </w:pPr>
    </w:p>
    <w:p w:rsidR="007F375F" w:rsidRPr="00064B53" w:rsidRDefault="007F375F" w:rsidP="009B25A2">
      <w:pPr>
        <w:spacing w:before="120" w:after="120"/>
        <w:ind w:left="2835"/>
        <w:rPr>
          <w:rFonts w:cs="Arial"/>
          <w:sz w:val="36"/>
          <w:szCs w:val="28"/>
        </w:rPr>
      </w:pPr>
    </w:p>
    <w:p w:rsidR="00450FF3" w:rsidRPr="00064B53" w:rsidRDefault="00450FF3" w:rsidP="009B25A2">
      <w:pPr>
        <w:spacing w:before="120" w:after="120"/>
        <w:ind w:left="2835"/>
        <w:rPr>
          <w:rFonts w:cs="Arial"/>
          <w:sz w:val="36"/>
          <w:szCs w:val="28"/>
        </w:rPr>
      </w:pPr>
    </w:p>
    <w:p w:rsidR="00583101" w:rsidRPr="00064B53" w:rsidRDefault="0051649C" w:rsidP="009B25A2">
      <w:pPr>
        <w:spacing w:before="120" w:after="120"/>
        <w:ind w:left="2835"/>
        <w:rPr>
          <w:rFonts w:cs="Arial"/>
          <w:color w:val="FFFFFF" w:themeColor="background1"/>
          <w:sz w:val="36"/>
          <w:szCs w:val="28"/>
        </w:rPr>
      </w:pPr>
      <w:r w:rsidRPr="0051649C">
        <w:rPr>
          <w:rFonts w:cs="Arial"/>
          <w:noProof/>
          <w:sz w:val="36"/>
          <w:szCs w:val="28"/>
          <w:lang w:eastAsia="de-DE"/>
        </w:rPr>
        <w:pict>
          <v:roundrect id="_x0000_s1036" style="position:absolute;left:0;text-align:left;margin-left:90.75pt;margin-top:7.8pt;width:467.25pt;height:225pt;z-index:-251656704;mso-wrap-edited:f" arcsize="10923f" fillcolor="#f78c00" stroked="f" strokecolor="#f78c00" strokeweight="1pt">
            <v:fill o:detectmouseclick="t"/>
            <v:shadow opacity="22938f" offset="0"/>
            <v:textbox inset=",7.2pt,,7.2pt"/>
          </v:roundrect>
        </w:pict>
      </w:r>
    </w:p>
    <w:p w:rsidR="00083D88" w:rsidRPr="00064B53" w:rsidRDefault="00083D88" w:rsidP="009B25A2">
      <w:pPr>
        <w:spacing w:before="120" w:after="120"/>
        <w:ind w:left="2835"/>
        <w:rPr>
          <w:rFonts w:cs="Arial"/>
          <w:b/>
          <w:color w:val="FFFFFF" w:themeColor="background1"/>
          <w:sz w:val="36"/>
          <w:szCs w:val="28"/>
        </w:rPr>
      </w:pPr>
      <w:r w:rsidRPr="00064B53">
        <w:rPr>
          <w:rFonts w:cs="Arial"/>
          <w:b/>
          <w:color w:val="FFFFFF" w:themeColor="background1"/>
          <w:sz w:val="36"/>
          <w:szCs w:val="28"/>
        </w:rPr>
        <w:t>Hauptantrag</w:t>
      </w:r>
    </w:p>
    <w:p w:rsidR="00083D88" w:rsidRPr="00064B53" w:rsidRDefault="00083D88" w:rsidP="009B25A2">
      <w:pPr>
        <w:ind w:left="2835"/>
        <w:rPr>
          <w:b/>
          <w:i/>
          <w:color w:val="FFFFFF" w:themeColor="background1"/>
          <w:sz w:val="36"/>
        </w:rPr>
      </w:pPr>
    </w:p>
    <w:p w:rsidR="00083D88" w:rsidRPr="00064B53" w:rsidRDefault="00083D88" w:rsidP="00450FF3">
      <w:pPr>
        <w:ind w:left="2835"/>
        <w:rPr>
          <w:b/>
          <w:i/>
          <w:color w:val="FFFFFF" w:themeColor="background1"/>
          <w:sz w:val="36"/>
        </w:rPr>
      </w:pPr>
      <w:r w:rsidRPr="00064B53">
        <w:rPr>
          <w:b/>
          <w:i/>
          <w:color w:val="FFFFFF" w:themeColor="background1"/>
          <w:sz w:val="36"/>
        </w:rPr>
        <w:t>[bitte hier TITEL DER LEITLINIE einfügen]</w:t>
      </w:r>
    </w:p>
    <w:p w:rsidR="00583101" w:rsidRPr="00064B53" w:rsidRDefault="00583101" w:rsidP="009B25A2">
      <w:pPr>
        <w:spacing w:before="120" w:after="120"/>
        <w:ind w:left="2835"/>
        <w:rPr>
          <w:rFonts w:cs="Arial"/>
          <w:color w:val="FFFFFF" w:themeColor="background1"/>
          <w:sz w:val="36"/>
        </w:rPr>
      </w:pPr>
    </w:p>
    <w:p w:rsidR="00083D88" w:rsidRPr="00064B53" w:rsidRDefault="00583101" w:rsidP="009B25A2">
      <w:pPr>
        <w:spacing w:before="120" w:after="120"/>
        <w:ind w:left="2835"/>
        <w:rPr>
          <w:rFonts w:cs="Arial"/>
          <w:b/>
          <w:i/>
          <w:color w:val="FFFFFF" w:themeColor="background1"/>
          <w:sz w:val="36"/>
        </w:rPr>
      </w:pPr>
      <w:r w:rsidRPr="00064B53">
        <w:rPr>
          <w:rFonts w:cs="Arial"/>
          <w:b/>
          <w:color w:val="FFFFFF" w:themeColor="background1"/>
          <w:sz w:val="24"/>
        </w:rPr>
        <w:t xml:space="preserve">vom </w:t>
      </w:r>
      <w:r w:rsidR="008C4E9E" w:rsidRPr="00064B53">
        <w:rPr>
          <w:rFonts w:cs="Arial"/>
          <w:b/>
          <w:i/>
          <w:color w:val="FFFFFF" w:themeColor="background1"/>
          <w:sz w:val="24"/>
        </w:rPr>
        <w:t>[bitte hier aktuelles Datum einfügen</w:t>
      </w:r>
      <w:r w:rsidR="008C4E9E" w:rsidRPr="00064B53">
        <w:rPr>
          <w:rFonts w:cs="Arial"/>
          <w:b/>
          <w:i/>
          <w:color w:val="FFFFFF" w:themeColor="background1"/>
          <w:sz w:val="36"/>
        </w:rPr>
        <w:t>]</w:t>
      </w:r>
    </w:p>
    <w:p w:rsidR="00083D88" w:rsidRPr="00064B53" w:rsidRDefault="00083D88" w:rsidP="009B25A2">
      <w:pPr>
        <w:spacing w:before="120" w:after="120"/>
        <w:ind w:left="2835"/>
        <w:rPr>
          <w:rFonts w:cs="Arial"/>
          <w:b/>
          <w:i/>
          <w:sz w:val="36"/>
        </w:rPr>
      </w:pPr>
    </w:p>
    <w:p w:rsidR="00285C5B" w:rsidRPr="00064B53" w:rsidRDefault="00C40569" w:rsidP="00083D88">
      <w:pPr>
        <w:spacing w:before="120" w:after="120"/>
        <w:rPr>
          <w:rFonts w:cs="Arial"/>
          <w:b/>
          <w:sz w:val="36"/>
        </w:rPr>
      </w:pPr>
      <w:r>
        <w:rPr>
          <w:noProof/>
          <w:lang w:eastAsia="de-DE"/>
        </w:rPr>
        <w:pict>
          <v:shapetype id="_x0000_t202" coordsize="21600,21600" o:spt="202" path="m,l,21600r21600,l21600,xe">
            <v:stroke joinstyle="miter"/>
            <v:path gradientshapeok="t" o:connecttype="rect"/>
          </v:shapetype>
          <v:shape id="_x0000_s1039" type="#_x0000_t202" style="position:absolute;left:0;text-align:left;margin-left:90.75pt;margin-top:30.5pt;width:391.8pt;height:86.5pt;z-index:251660800;mso-width-relative:margin;mso-height-relative:margin">
            <v:textbox style="mso-next-textbox:#_x0000_s1039">
              <w:txbxContent>
                <w:p w:rsidR="00C40569" w:rsidRDefault="00C40569" w:rsidP="00C40569">
                  <w:pPr>
                    <w:ind w:left="0"/>
                    <w:rPr>
                      <w:i/>
                    </w:rPr>
                  </w:pPr>
                  <w:r>
                    <w:rPr>
                      <w:i/>
                    </w:rPr>
                    <w:t xml:space="preserve">Diese Vorgabe adressiert die wesentlichen Inhalte eines Antrags an das Leitlinienprogramm Onkologie. Soweit möglich sollte zu den Unterpunkten Stellung bezogen werden. Bitte auf der ersten Seite eine Zusammenfassung des Projektantrages einfügen. Bei Rückfragen wenden Sie sich bitte an das OL Office (Dr. Follmann : 030 322932959) bzw. </w:t>
                  </w:r>
                  <w:hyperlink r:id="rId8" w:history="1">
                    <w:r>
                      <w:rPr>
                        <w:rStyle w:val="Hyperlink"/>
                        <w:i/>
                      </w:rPr>
                      <w:t>leitlinienprogramm@krebsgesellschaft.de</w:t>
                    </w:r>
                  </w:hyperlink>
                </w:p>
              </w:txbxContent>
            </v:textbox>
          </v:shape>
        </w:pict>
      </w:r>
    </w:p>
    <w:p w:rsidR="00C40569" w:rsidRDefault="008C4E9E" w:rsidP="0009793A">
      <w:pPr>
        <w:sectPr w:rsidR="00C40569" w:rsidSect="00051EBF">
          <w:headerReference w:type="even" r:id="rId9"/>
          <w:headerReference w:type="default" r:id="rId10"/>
          <w:footerReference w:type="even" r:id="rId11"/>
          <w:footerReference w:type="default" r:id="rId12"/>
          <w:headerReference w:type="first" r:id="rId13"/>
          <w:footerReference w:type="first" r:id="rId14"/>
          <w:pgSz w:w="11906" w:h="16838" w:code="9"/>
          <w:pgMar w:top="1985" w:right="1134" w:bottom="1418" w:left="1701" w:header="794" w:footer="794" w:gutter="0"/>
          <w:pgNumType w:start="0"/>
          <w:cols w:space="708"/>
          <w:titlePg/>
          <w:docGrid w:linePitch="360"/>
        </w:sectPr>
      </w:pPr>
      <w:r w:rsidRPr="00064B53">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1415"/>
        <w:gridCol w:w="2552"/>
        <w:gridCol w:w="2551"/>
      </w:tblGrid>
      <w:tr w:rsidR="00A449FE" w:rsidRPr="00064B53" w:rsidTr="00A449FE">
        <w:trPr>
          <w:trHeight w:val="413"/>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p>
          <w:p w:rsidR="00A449FE" w:rsidRPr="00064B53" w:rsidRDefault="00A449FE" w:rsidP="00A449FE">
            <w:pPr>
              <w:spacing w:before="100" w:after="100"/>
              <w:ind w:left="0"/>
              <w:jc w:val="center"/>
              <w:rPr>
                <w:b/>
                <w:sz w:val="20"/>
              </w:rPr>
            </w:pPr>
            <w:r w:rsidRPr="00064B53">
              <w:rPr>
                <w:b/>
                <w:sz w:val="20"/>
              </w:rPr>
              <w:t>Formale Angaben</w:t>
            </w:r>
            <w:r w:rsidRPr="00064B53">
              <w:rPr>
                <w:b/>
                <w:sz w:val="20"/>
              </w:rPr>
              <w:br/>
            </w:r>
          </w:p>
        </w:tc>
      </w:tr>
      <w:tr w:rsidR="00A449FE" w:rsidRPr="00064B53" w:rsidTr="00A449FE">
        <w:trPr>
          <w:trHeight w:val="826"/>
        </w:trPr>
        <w:tc>
          <w:tcPr>
            <w:tcW w:w="2554" w:type="dxa"/>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r w:rsidRPr="00064B53">
              <w:t>Titel der Leitlinie</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p>
          <w:p w:rsidR="00A449FE" w:rsidRPr="00064B53" w:rsidRDefault="00A449FE" w:rsidP="00A449FE">
            <w:pPr>
              <w:spacing w:before="100" w:after="100"/>
              <w:ind w:left="0"/>
            </w:pPr>
          </w:p>
          <w:p w:rsidR="00A449FE" w:rsidRPr="00064B53" w:rsidRDefault="00A449FE" w:rsidP="00A449FE">
            <w:pPr>
              <w:spacing w:before="100" w:after="100"/>
              <w:ind w:left="0"/>
            </w:pPr>
          </w:p>
        </w:tc>
      </w:tr>
      <w:tr w:rsidR="00A449FE" w:rsidRPr="00064B53" w:rsidTr="00A449FE">
        <w:trPr>
          <w:trHeight w:val="135"/>
        </w:trPr>
        <w:tc>
          <w:tcPr>
            <w:tcW w:w="2554" w:type="dxa"/>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r w:rsidRPr="00064B53">
              <w:t>Geplante Entwicklungsstufe</w:t>
            </w:r>
          </w:p>
        </w:tc>
        <w:tc>
          <w:tcPr>
            <w:tcW w:w="1415" w:type="dxa"/>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rPr>
                <w:b/>
                <w:sz w:val="28"/>
              </w:rPr>
            </w:pPr>
            <w:r w:rsidRPr="00064B53">
              <w:rPr>
                <w:b/>
                <w:sz w:val="28"/>
              </w:rPr>
              <w:t>S 3</w:t>
            </w:r>
          </w:p>
        </w:tc>
        <w:tc>
          <w:tcPr>
            <w:tcW w:w="2552" w:type="dxa"/>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r w:rsidRPr="00064B53">
              <w:t>Anmeldedatum</w:t>
            </w:r>
          </w:p>
        </w:tc>
        <w:tc>
          <w:tcPr>
            <w:tcW w:w="2551" w:type="dxa"/>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p>
        </w:tc>
      </w:tr>
      <w:tr w:rsidR="00A449FE" w:rsidRPr="00064B53" w:rsidTr="00A449FE">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p>
        </w:tc>
      </w:tr>
      <w:tr w:rsidR="00A449FE" w:rsidRPr="00064B53" w:rsidTr="00A449FE">
        <w:tc>
          <w:tcPr>
            <w:tcW w:w="2554" w:type="dxa"/>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r w:rsidRPr="00064B53">
              <w:t>Koordinator (en)</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p>
        </w:tc>
      </w:tr>
      <w:tr w:rsidR="00A449FE" w:rsidRPr="00064B53" w:rsidTr="00A449FE">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p>
        </w:tc>
      </w:tr>
      <w:tr w:rsidR="00A449FE" w:rsidRPr="00064B53" w:rsidTr="00A449FE">
        <w:tc>
          <w:tcPr>
            <w:tcW w:w="2554" w:type="dxa"/>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r w:rsidRPr="00064B53">
              <w:t>Leitliniensekretariat</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p>
        </w:tc>
      </w:tr>
      <w:tr w:rsidR="00A449FE" w:rsidRPr="00064B53" w:rsidTr="00A449FE">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p>
        </w:tc>
      </w:tr>
      <w:tr w:rsidR="00A449FE" w:rsidRPr="00064B53" w:rsidTr="00A449FE">
        <w:tc>
          <w:tcPr>
            <w:tcW w:w="2554" w:type="dxa"/>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r w:rsidRPr="00064B53">
              <w:t>Federführende FG</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p>
        </w:tc>
      </w:tr>
      <w:tr w:rsidR="00A449FE" w:rsidRPr="00064B53" w:rsidTr="00A449FE">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p>
        </w:tc>
      </w:tr>
      <w:tr w:rsidR="00A449FE" w:rsidRPr="00064B53" w:rsidTr="00A449FE">
        <w:trPr>
          <w:trHeight w:val="70"/>
        </w:trPr>
        <w:tc>
          <w:tcPr>
            <w:tcW w:w="2554" w:type="dxa"/>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r w:rsidRPr="00064B53">
              <w:t>Weitere FG</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p>
        </w:tc>
      </w:tr>
      <w:tr w:rsidR="00A449FE" w:rsidRPr="00064B53" w:rsidTr="00A449FE">
        <w:trPr>
          <w:trHeight w:val="70"/>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p>
        </w:tc>
      </w:tr>
      <w:tr w:rsidR="00A449FE" w:rsidRPr="00064B53" w:rsidTr="00A449FE">
        <w:trPr>
          <w:trHeight w:val="70"/>
        </w:trPr>
        <w:tc>
          <w:tcPr>
            <w:tcW w:w="2554" w:type="dxa"/>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r w:rsidRPr="00064B53">
              <w:t>andere Institutionen</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p>
        </w:tc>
      </w:tr>
      <w:tr w:rsidR="00A449FE" w:rsidRPr="00064B53" w:rsidTr="00A449FE">
        <w:trPr>
          <w:trHeight w:val="70"/>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p>
        </w:tc>
      </w:tr>
      <w:tr w:rsidR="00A449FE" w:rsidRPr="00064B53" w:rsidTr="00A449FE">
        <w:tc>
          <w:tcPr>
            <w:tcW w:w="2554" w:type="dxa"/>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r w:rsidRPr="00064B53">
              <w:t>Geplanter Start</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p>
        </w:tc>
      </w:tr>
      <w:tr w:rsidR="00A449FE" w:rsidRPr="00064B53" w:rsidTr="00A449FE">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p>
        </w:tc>
      </w:tr>
      <w:tr w:rsidR="00A449FE" w:rsidRPr="00064B53" w:rsidTr="00A449FE">
        <w:tc>
          <w:tcPr>
            <w:tcW w:w="2554" w:type="dxa"/>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r w:rsidRPr="00064B53">
              <w:t>Gepl. Fertigstellung</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p>
        </w:tc>
      </w:tr>
      <w:tr w:rsidR="00A449FE" w:rsidRPr="00064B53" w:rsidTr="00A449FE">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p>
        </w:tc>
      </w:tr>
      <w:tr w:rsidR="00A449FE" w:rsidRPr="00064B53" w:rsidTr="00A449FE">
        <w:tc>
          <w:tcPr>
            <w:tcW w:w="2554" w:type="dxa"/>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r w:rsidRPr="00064B53">
              <w:t xml:space="preserve">Finanzplan beigefügt </w:t>
            </w:r>
            <w:r w:rsidRPr="00064B53">
              <w:rPr>
                <w:i/>
              </w:rPr>
              <w:t>(siehe Anlage 1)</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p>
        </w:tc>
      </w:tr>
      <w:tr w:rsidR="00A449FE" w:rsidRPr="00064B53" w:rsidTr="00A449FE">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p>
        </w:tc>
      </w:tr>
      <w:tr w:rsidR="00A449FE" w:rsidRPr="00064B53" w:rsidTr="00A449FE">
        <w:tc>
          <w:tcPr>
            <w:tcW w:w="2554" w:type="dxa"/>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r w:rsidRPr="00064B53">
              <w:t xml:space="preserve">Zeitplan beigefügt </w:t>
            </w:r>
            <w:r w:rsidRPr="00064B53">
              <w:rPr>
                <w:i/>
              </w:rPr>
              <w:t>(siehe Anlage 2)</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rsidR="00A449FE" w:rsidRPr="00064B53" w:rsidRDefault="00A449FE" w:rsidP="00A449FE">
            <w:pPr>
              <w:spacing w:before="100" w:after="100"/>
              <w:ind w:left="0"/>
            </w:pPr>
          </w:p>
        </w:tc>
      </w:tr>
    </w:tbl>
    <w:p w:rsidR="00B45C3F" w:rsidRPr="00064B53" w:rsidRDefault="00B45C3F">
      <w:pPr>
        <w:spacing w:after="0" w:line="240" w:lineRule="auto"/>
        <w:ind w:left="0"/>
      </w:pPr>
    </w:p>
    <w:p w:rsidR="00B45C3F" w:rsidRPr="00064B53" w:rsidRDefault="00B45C3F">
      <w:pPr>
        <w:spacing w:after="0" w:line="240" w:lineRule="auto"/>
        <w:ind w:left="0"/>
      </w:pPr>
      <w:r w:rsidRPr="00064B53">
        <w:br w:type="page"/>
      </w:r>
    </w:p>
    <w:p w:rsidR="00285C5B" w:rsidRPr="00064B53" w:rsidRDefault="00285C5B" w:rsidP="0009793A"/>
    <w:sdt>
      <w:sdtPr>
        <w:id w:val="26287891"/>
        <w:docPartObj>
          <w:docPartGallery w:val="Table of Contents"/>
          <w:docPartUnique/>
        </w:docPartObj>
      </w:sdtPr>
      <w:sdtContent>
        <w:p w:rsidR="000A276E" w:rsidRPr="00064B53" w:rsidRDefault="000A276E" w:rsidP="00064B53">
          <w:pPr>
            <w:ind w:left="0"/>
          </w:pPr>
          <w:r w:rsidRPr="00064B53">
            <w:rPr>
              <w:b/>
              <w:sz w:val="32"/>
              <w:szCs w:val="32"/>
            </w:rPr>
            <w:t>Inhaltsverzeichnis</w:t>
          </w:r>
        </w:p>
        <w:p w:rsidR="00064B53" w:rsidRPr="00064B53" w:rsidRDefault="0051649C">
          <w:pPr>
            <w:pStyle w:val="Verzeichnis1"/>
            <w:tabs>
              <w:tab w:val="left" w:pos="390"/>
              <w:tab w:val="right" w:leader="dot" w:pos="9061"/>
            </w:tabs>
            <w:rPr>
              <w:rFonts w:eastAsiaTheme="minorEastAsia" w:cstheme="minorBidi"/>
              <w:b w:val="0"/>
              <w:caps w:val="0"/>
              <w:noProof/>
              <w:u w:val="none"/>
              <w:lang w:eastAsia="de-DE"/>
            </w:rPr>
          </w:pPr>
          <w:r w:rsidRPr="0051649C">
            <w:rPr>
              <w:rFonts w:ascii="Lucida Sans" w:hAnsi="Lucida Sans"/>
              <w:u w:val="none"/>
            </w:rPr>
            <w:fldChar w:fldCharType="begin"/>
          </w:r>
          <w:r w:rsidR="000A276E" w:rsidRPr="00064B53">
            <w:rPr>
              <w:rFonts w:ascii="Lucida Sans" w:hAnsi="Lucida Sans"/>
              <w:u w:val="none"/>
            </w:rPr>
            <w:instrText xml:space="preserve"> TOC \o "1-3" \h \z \u </w:instrText>
          </w:r>
          <w:r w:rsidRPr="0051649C">
            <w:rPr>
              <w:rFonts w:ascii="Lucida Sans" w:hAnsi="Lucida Sans"/>
              <w:u w:val="none"/>
            </w:rPr>
            <w:fldChar w:fldCharType="separate"/>
          </w:r>
          <w:hyperlink w:anchor="_Toc381887063" w:history="1">
            <w:r w:rsidR="00064B53" w:rsidRPr="00064B53">
              <w:rPr>
                <w:rStyle w:val="Hyperlink"/>
                <w:noProof/>
                <w:u w:val="none"/>
              </w:rPr>
              <w:t>1.</w:t>
            </w:r>
            <w:r w:rsidR="00064B53" w:rsidRPr="00064B53">
              <w:rPr>
                <w:rFonts w:eastAsiaTheme="minorEastAsia" w:cstheme="minorBidi"/>
                <w:b w:val="0"/>
                <w:caps w:val="0"/>
                <w:noProof/>
                <w:u w:val="none"/>
                <w:lang w:eastAsia="de-DE"/>
              </w:rPr>
              <w:tab/>
            </w:r>
            <w:r w:rsidR="00064B53" w:rsidRPr="00064B53">
              <w:rPr>
                <w:rStyle w:val="Hyperlink"/>
                <w:noProof/>
                <w:u w:val="none"/>
              </w:rPr>
              <w:t>Zusammenfassung</w:t>
            </w:r>
            <w:r w:rsidR="00064B53" w:rsidRPr="00064B53">
              <w:rPr>
                <w:noProof/>
                <w:webHidden/>
                <w:u w:val="none"/>
              </w:rPr>
              <w:tab/>
            </w:r>
            <w:r w:rsidRPr="00064B53">
              <w:rPr>
                <w:noProof/>
                <w:webHidden/>
                <w:u w:val="none"/>
              </w:rPr>
              <w:fldChar w:fldCharType="begin"/>
            </w:r>
            <w:r w:rsidR="00064B53" w:rsidRPr="00064B53">
              <w:rPr>
                <w:noProof/>
                <w:webHidden/>
                <w:u w:val="none"/>
              </w:rPr>
              <w:instrText xml:space="preserve"> PAGEREF _Toc381887063 \h </w:instrText>
            </w:r>
            <w:r w:rsidRPr="00064B53">
              <w:rPr>
                <w:noProof/>
                <w:webHidden/>
                <w:u w:val="none"/>
              </w:rPr>
            </w:r>
            <w:r w:rsidRPr="00064B53">
              <w:rPr>
                <w:noProof/>
                <w:webHidden/>
                <w:u w:val="none"/>
              </w:rPr>
              <w:fldChar w:fldCharType="separate"/>
            </w:r>
            <w:r w:rsidR="00064B53" w:rsidRPr="00064B53">
              <w:rPr>
                <w:noProof/>
                <w:webHidden/>
                <w:u w:val="none"/>
              </w:rPr>
              <w:t>3</w:t>
            </w:r>
            <w:r w:rsidRPr="00064B53">
              <w:rPr>
                <w:noProof/>
                <w:webHidden/>
                <w:u w:val="none"/>
              </w:rPr>
              <w:fldChar w:fldCharType="end"/>
            </w:r>
          </w:hyperlink>
        </w:p>
        <w:p w:rsidR="00064B53" w:rsidRPr="00064B53" w:rsidRDefault="0051649C">
          <w:pPr>
            <w:pStyle w:val="Verzeichnis1"/>
            <w:tabs>
              <w:tab w:val="left" w:pos="390"/>
              <w:tab w:val="right" w:leader="dot" w:pos="9061"/>
            </w:tabs>
            <w:rPr>
              <w:rFonts w:eastAsiaTheme="minorEastAsia" w:cstheme="minorBidi"/>
              <w:b w:val="0"/>
              <w:caps w:val="0"/>
              <w:noProof/>
              <w:u w:val="none"/>
              <w:lang w:eastAsia="de-DE"/>
            </w:rPr>
          </w:pPr>
          <w:hyperlink w:anchor="_Toc381887064" w:history="1">
            <w:r w:rsidR="00064B53" w:rsidRPr="00064B53">
              <w:rPr>
                <w:rStyle w:val="Hyperlink"/>
                <w:noProof/>
                <w:u w:val="none"/>
              </w:rPr>
              <w:t>2.</w:t>
            </w:r>
            <w:r w:rsidR="00064B53" w:rsidRPr="00064B53">
              <w:rPr>
                <w:rFonts w:eastAsiaTheme="minorEastAsia" w:cstheme="minorBidi"/>
                <w:b w:val="0"/>
                <w:caps w:val="0"/>
                <w:noProof/>
                <w:u w:val="none"/>
                <w:lang w:eastAsia="de-DE"/>
              </w:rPr>
              <w:tab/>
            </w:r>
            <w:r w:rsidR="00064B53" w:rsidRPr="00064B53">
              <w:rPr>
                <w:rStyle w:val="Hyperlink"/>
                <w:noProof/>
                <w:u w:val="none"/>
              </w:rPr>
              <w:t>Begründung des Leitlinienprojektes</w:t>
            </w:r>
            <w:r w:rsidR="00064B53" w:rsidRPr="00064B53">
              <w:rPr>
                <w:noProof/>
                <w:webHidden/>
                <w:u w:val="none"/>
              </w:rPr>
              <w:tab/>
            </w:r>
            <w:r w:rsidRPr="00064B53">
              <w:rPr>
                <w:noProof/>
                <w:webHidden/>
                <w:u w:val="none"/>
              </w:rPr>
              <w:fldChar w:fldCharType="begin"/>
            </w:r>
            <w:r w:rsidR="00064B53" w:rsidRPr="00064B53">
              <w:rPr>
                <w:noProof/>
                <w:webHidden/>
                <w:u w:val="none"/>
              </w:rPr>
              <w:instrText xml:space="preserve"> PAGEREF _Toc381887064 \h </w:instrText>
            </w:r>
            <w:r w:rsidRPr="00064B53">
              <w:rPr>
                <w:noProof/>
                <w:webHidden/>
                <w:u w:val="none"/>
              </w:rPr>
            </w:r>
            <w:r w:rsidRPr="00064B53">
              <w:rPr>
                <w:noProof/>
                <w:webHidden/>
                <w:u w:val="none"/>
              </w:rPr>
              <w:fldChar w:fldCharType="separate"/>
            </w:r>
            <w:r w:rsidR="00064B53" w:rsidRPr="00064B53">
              <w:rPr>
                <w:noProof/>
                <w:webHidden/>
                <w:u w:val="none"/>
              </w:rPr>
              <w:t>3</w:t>
            </w:r>
            <w:r w:rsidRPr="00064B53">
              <w:rPr>
                <w:noProof/>
                <w:webHidden/>
                <w:u w:val="none"/>
              </w:rPr>
              <w:fldChar w:fldCharType="end"/>
            </w:r>
          </w:hyperlink>
        </w:p>
        <w:p w:rsidR="00064B53" w:rsidRPr="00064B53" w:rsidRDefault="0051649C" w:rsidP="00064B53">
          <w:pPr>
            <w:pStyle w:val="Verzeichnis2"/>
            <w:rPr>
              <w:rFonts w:eastAsiaTheme="minorEastAsia" w:cstheme="minorBidi"/>
              <w:noProof/>
              <w:lang w:eastAsia="de-DE"/>
            </w:rPr>
          </w:pPr>
          <w:hyperlink w:anchor="_Toc381887065" w:history="1">
            <w:r w:rsidR="00064B53" w:rsidRPr="00064B53">
              <w:rPr>
                <w:rStyle w:val="Hyperlink"/>
                <w:noProof/>
                <w:u w:val="none"/>
              </w:rPr>
              <w:t>2.1.</w:t>
            </w:r>
            <w:r w:rsidR="00064B53" w:rsidRPr="00064B53">
              <w:rPr>
                <w:rFonts w:eastAsiaTheme="minorEastAsia" w:cstheme="minorBidi"/>
                <w:noProof/>
                <w:lang w:eastAsia="de-DE"/>
              </w:rPr>
              <w:tab/>
            </w:r>
            <w:r w:rsidR="00064B53" w:rsidRPr="00064B53">
              <w:rPr>
                <w:rStyle w:val="Hyperlink"/>
                <w:noProof/>
                <w:u w:val="none"/>
              </w:rPr>
              <w:t>Hintergrund</w:t>
            </w:r>
            <w:r w:rsidR="00064B53" w:rsidRPr="00064B53">
              <w:rPr>
                <w:noProof/>
                <w:webHidden/>
              </w:rPr>
              <w:tab/>
            </w:r>
            <w:r w:rsidRPr="00064B53">
              <w:rPr>
                <w:noProof/>
                <w:webHidden/>
              </w:rPr>
              <w:fldChar w:fldCharType="begin"/>
            </w:r>
            <w:r w:rsidR="00064B53" w:rsidRPr="00064B53">
              <w:rPr>
                <w:noProof/>
                <w:webHidden/>
              </w:rPr>
              <w:instrText xml:space="preserve"> PAGEREF _Toc381887065 \h </w:instrText>
            </w:r>
            <w:r w:rsidRPr="00064B53">
              <w:rPr>
                <w:noProof/>
                <w:webHidden/>
              </w:rPr>
            </w:r>
            <w:r w:rsidRPr="00064B53">
              <w:rPr>
                <w:noProof/>
                <w:webHidden/>
              </w:rPr>
              <w:fldChar w:fldCharType="separate"/>
            </w:r>
            <w:r w:rsidR="00064B53" w:rsidRPr="00064B53">
              <w:rPr>
                <w:noProof/>
                <w:webHidden/>
              </w:rPr>
              <w:t>3</w:t>
            </w:r>
            <w:r w:rsidRPr="00064B53">
              <w:rPr>
                <w:noProof/>
                <w:webHidden/>
              </w:rPr>
              <w:fldChar w:fldCharType="end"/>
            </w:r>
          </w:hyperlink>
        </w:p>
        <w:p w:rsidR="00064B53" w:rsidRPr="00064B53" w:rsidRDefault="0051649C" w:rsidP="00064B53">
          <w:pPr>
            <w:pStyle w:val="Verzeichnis2"/>
            <w:rPr>
              <w:rFonts w:eastAsiaTheme="minorEastAsia" w:cstheme="minorBidi"/>
              <w:noProof/>
              <w:lang w:eastAsia="de-DE"/>
            </w:rPr>
          </w:pPr>
          <w:hyperlink w:anchor="_Toc381887066" w:history="1">
            <w:r w:rsidR="00064B53" w:rsidRPr="00064B53">
              <w:rPr>
                <w:rStyle w:val="Hyperlink"/>
                <w:noProof/>
                <w:u w:val="none"/>
              </w:rPr>
              <w:t>2.2.</w:t>
            </w:r>
            <w:r w:rsidR="00064B53" w:rsidRPr="00064B53">
              <w:rPr>
                <w:rFonts w:eastAsiaTheme="minorEastAsia" w:cstheme="minorBidi"/>
                <w:noProof/>
                <w:lang w:eastAsia="de-DE"/>
              </w:rPr>
              <w:tab/>
            </w:r>
            <w:r w:rsidR="00064B53" w:rsidRPr="00064B53">
              <w:rPr>
                <w:rStyle w:val="Hyperlink"/>
                <w:noProof/>
                <w:u w:val="none"/>
              </w:rPr>
              <w:t>Zielorientierung der Leitlinie</w:t>
            </w:r>
            <w:r w:rsidR="00064B53" w:rsidRPr="00064B53">
              <w:rPr>
                <w:noProof/>
                <w:webHidden/>
              </w:rPr>
              <w:tab/>
            </w:r>
            <w:r w:rsidRPr="00064B53">
              <w:rPr>
                <w:noProof/>
                <w:webHidden/>
              </w:rPr>
              <w:fldChar w:fldCharType="begin"/>
            </w:r>
            <w:r w:rsidR="00064B53" w:rsidRPr="00064B53">
              <w:rPr>
                <w:noProof/>
                <w:webHidden/>
              </w:rPr>
              <w:instrText xml:space="preserve"> PAGEREF _Toc381887066 \h </w:instrText>
            </w:r>
            <w:r w:rsidRPr="00064B53">
              <w:rPr>
                <w:noProof/>
                <w:webHidden/>
              </w:rPr>
            </w:r>
            <w:r w:rsidRPr="00064B53">
              <w:rPr>
                <w:noProof/>
                <w:webHidden/>
              </w:rPr>
              <w:fldChar w:fldCharType="separate"/>
            </w:r>
            <w:r w:rsidR="00064B53" w:rsidRPr="00064B53">
              <w:rPr>
                <w:noProof/>
                <w:webHidden/>
              </w:rPr>
              <w:t>3</w:t>
            </w:r>
            <w:r w:rsidRPr="00064B53">
              <w:rPr>
                <w:noProof/>
                <w:webHidden/>
              </w:rPr>
              <w:fldChar w:fldCharType="end"/>
            </w:r>
          </w:hyperlink>
        </w:p>
        <w:p w:rsidR="00064B53" w:rsidRPr="00064B53" w:rsidRDefault="0051649C" w:rsidP="00064B53">
          <w:pPr>
            <w:pStyle w:val="Verzeichnis2"/>
            <w:rPr>
              <w:rFonts w:eastAsiaTheme="minorEastAsia" w:cstheme="minorBidi"/>
              <w:noProof/>
              <w:lang w:eastAsia="de-DE"/>
            </w:rPr>
          </w:pPr>
          <w:hyperlink w:anchor="_Toc381887067" w:history="1">
            <w:r w:rsidR="00064B53" w:rsidRPr="00064B53">
              <w:rPr>
                <w:rStyle w:val="Hyperlink"/>
                <w:noProof/>
                <w:u w:val="none"/>
              </w:rPr>
              <w:t>2.3.</w:t>
            </w:r>
            <w:r w:rsidR="00064B53" w:rsidRPr="00064B53">
              <w:rPr>
                <w:rFonts w:eastAsiaTheme="minorEastAsia" w:cstheme="minorBidi"/>
                <w:noProof/>
                <w:lang w:eastAsia="de-DE"/>
              </w:rPr>
              <w:tab/>
            </w:r>
            <w:r w:rsidR="00064B53" w:rsidRPr="00064B53">
              <w:rPr>
                <w:rStyle w:val="Hyperlink"/>
                <w:noProof/>
                <w:u w:val="none"/>
              </w:rPr>
              <w:t>Geltungsbereich/Adressaten der Leitlinie und Beteiligte</w:t>
            </w:r>
            <w:r w:rsidR="00064B53" w:rsidRPr="00064B53">
              <w:rPr>
                <w:noProof/>
                <w:webHidden/>
              </w:rPr>
              <w:tab/>
            </w:r>
            <w:r w:rsidRPr="00064B53">
              <w:rPr>
                <w:noProof/>
                <w:webHidden/>
              </w:rPr>
              <w:fldChar w:fldCharType="begin"/>
            </w:r>
            <w:r w:rsidR="00064B53" w:rsidRPr="00064B53">
              <w:rPr>
                <w:noProof/>
                <w:webHidden/>
              </w:rPr>
              <w:instrText xml:space="preserve"> PAGEREF _Toc381887067 \h </w:instrText>
            </w:r>
            <w:r w:rsidRPr="00064B53">
              <w:rPr>
                <w:noProof/>
                <w:webHidden/>
              </w:rPr>
            </w:r>
            <w:r w:rsidRPr="00064B53">
              <w:rPr>
                <w:noProof/>
                <w:webHidden/>
              </w:rPr>
              <w:fldChar w:fldCharType="separate"/>
            </w:r>
            <w:r w:rsidR="00064B53" w:rsidRPr="00064B53">
              <w:rPr>
                <w:noProof/>
                <w:webHidden/>
              </w:rPr>
              <w:t>3</w:t>
            </w:r>
            <w:r w:rsidRPr="00064B53">
              <w:rPr>
                <w:noProof/>
                <w:webHidden/>
              </w:rPr>
              <w:fldChar w:fldCharType="end"/>
            </w:r>
          </w:hyperlink>
        </w:p>
        <w:p w:rsidR="00064B53" w:rsidRPr="00064B53" w:rsidRDefault="0051649C">
          <w:pPr>
            <w:pStyle w:val="Verzeichnis1"/>
            <w:tabs>
              <w:tab w:val="left" w:pos="390"/>
              <w:tab w:val="right" w:leader="dot" w:pos="9061"/>
            </w:tabs>
            <w:rPr>
              <w:rFonts w:eastAsiaTheme="minorEastAsia" w:cstheme="minorBidi"/>
              <w:b w:val="0"/>
              <w:caps w:val="0"/>
              <w:noProof/>
              <w:u w:val="none"/>
              <w:lang w:eastAsia="de-DE"/>
            </w:rPr>
          </w:pPr>
          <w:hyperlink w:anchor="_Toc381887068" w:history="1">
            <w:r w:rsidR="00064B53" w:rsidRPr="00064B53">
              <w:rPr>
                <w:rStyle w:val="Hyperlink"/>
                <w:noProof/>
                <w:u w:val="none"/>
              </w:rPr>
              <w:t>3.</w:t>
            </w:r>
            <w:r w:rsidR="00064B53" w:rsidRPr="00064B53">
              <w:rPr>
                <w:rFonts w:eastAsiaTheme="minorEastAsia" w:cstheme="minorBidi"/>
                <w:b w:val="0"/>
                <w:caps w:val="0"/>
                <w:noProof/>
                <w:u w:val="none"/>
                <w:lang w:eastAsia="de-DE"/>
              </w:rPr>
              <w:tab/>
            </w:r>
            <w:r w:rsidR="00064B53" w:rsidRPr="00064B53">
              <w:rPr>
                <w:rStyle w:val="Hyperlink"/>
                <w:noProof/>
                <w:u w:val="none"/>
              </w:rPr>
              <w:t>Methodik</w:t>
            </w:r>
            <w:r w:rsidR="00064B53" w:rsidRPr="00064B53">
              <w:rPr>
                <w:noProof/>
                <w:webHidden/>
                <w:u w:val="none"/>
              </w:rPr>
              <w:tab/>
            </w:r>
            <w:r w:rsidRPr="00064B53">
              <w:rPr>
                <w:noProof/>
                <w:webHidden/>
                <w:u w:val="none"/>
              </w:rPr>
              <w:fldChar w:fldCharType="begin"/>
            </w:r>
            <w:r w:rsidR="00064B53" w:rsidRPr="00064B53">
              <w:rPr>
                <w:noProof/>
                <w:webHidden/>
                <w:u w:val="none"/>
              </w:rPr>
              <w:instrText xml:space="preserve"> PAGEREF _Toc381887068 \h </w:instrText>
            </w:r>
            <w:r w:rsidRPr="00064B53">
              <w:rPr>
                <w:noProof/>
                <w:webHidden/>
                <w:u w:val="none"/>
              </w:rPr>
            </w:r>
            <w:r w:rsidRPr="00064B53">
              <w:rPr>
                <w:noProof/>
                <w:webHidden/>
                <w:u w:val="none"/>
              </w:rPr>
              <w:fldChar w:fldCharType="separate"/>
            </w:r>
            <w:r w:rsidR="00064B53" w:rsidRPr="00064B53">
              <w:rPr>
                <w:noProof/>
                <w:webHidden/>
                <w:u w:val="none"/>
              </w:rPr>
              <w:t>4</w:t>
            </w:r>
            <w:r w:rsidRPr="00064B53">
              <w:rPr>
                <w:noProof/>
                <w:webHidden/>
                <w:u w:val="none"/>
              </w:rPr>
              <w:fldChar w:fldCharType="end"/>
            </w:r>
          </w:hyperlink>
        </w:p>
        <w:p w:rsidR="00064B53" w:rsidRPr="00064B53" w:rsidRDefault="0051649C" w:rsidP="00064B53">
          <w:pPr>
            <w:pStyle w:val="Verzeichnis2"/>
            <w:rPr>
              <w:rFonts w:eastAsiaTheme="minorEastAsia" w:cstheme="minorBidi"/>
              <w:noProof/>
              <w:lang w:eastAsia="de-DE"/>
            </w:rPr>
          </w:pPr>
          <w:hyperlink w:anchor="_Toc381887069" w:history="1">
            <w:r w:rsidR="00064B53" w:rsidRPr="00064B53">
              <w:rPr>
                <w:rStyle w:val="Hyperlink"/>
                <w:noProof/>
                <w:u w:val="none"/>
              </w:rPr>
              <w:t>3.1.</w:t>
            </w:r>
            <w:r w:rsidR="00064B53" w:rsidRPr="00064B53">
              <w:rPr>
                <w:rFonts w:eastAsiaTheme="minorEastAsia" w:cstheme="minorBidi"/>
                <w:noProof/>
                <w:lang w:eastAsia="de-DE"/>
              </w:rPr>
              <w:tab/>
            </w:r>
            <w:r w:rsidR="00064B53" w:rsidRPr="00064B53">
              <w:rPr>
                <w:rStyle w:val="Hyperlink"/>
                <w:noProof/>
                <w:u w:val="none"/>
              </w:rPr>
              <w:t>Strategie zur Recherche, Auswahl und Bewertung Wissenschaftlicher Belege (Evidenz)</w:t>
            </w:r>
            <w:r w:rsidR="00064B53" w:rsidRPr="00064B53">
              <w:rPr>
                <w:noProof/>
                <w:webHidden/>
              </w:rPr>
              <w:tab/>
            </w:r>
            <w:r w:rsidRPr="00064B53">
              <w:rPr>
                <w:noProof/>
                <w:webHidden/>
              </w:rPr>
              <w:fldChar w:fldCharType="begin"/>
            </w:r>
            <w:r w:rsidR="00064B53" w:rsidRPr="00064B53">
              <w:rPr>
                <w:noProof/>
                <w:webHidden/>
              </w:rPr>
              <w:instrText xml:space="preserve"> PAGEREF _Toc381887069 \h </w:instrText>
            </w:r>
            <w:r w:rsidRPr="00064B53">
              <w:rPr>
                <w:noProof/>
                <w:webHidden/>
              </w:rPr>
            </w:r>
            <w:r w:rsidRPr="00064B53">
              <w:rPr>
                <w:noProof/>
                <w:webHidden/>
              </w:rPr>
              <w:fldChar w:fldCharType="separate"/>
            </w:r>
            <w:r w:rsidR="00064B53" w:rsidRPr="00064B53">
              <w:rPr>
                <w:noProof/>
                <w:webHidden/>
              </w:rPr>
              <w:t>4</w:t>
            </w:r>
            <w:r w:rsidRPr="00064B53">
              <w:rPr>
                <w:noProof/>
                <w:webHidden/>
              </w:rPr>
              <w:fldChar w:fldCharType="end"/>
            </w:r>
          </w:hyperlink>
        </w:p>
        <w:p w:rsidR="00064B53" w:rsidRPr="00064B53" w:rsidRDefault="0051649C" w:rsidP="00064B53">
          <w:pPr>
            <w:pStyle w:val="Verzeichnis2"/>
            <w:rPr>
              <w:rFonts w:eastAsiaTheme="minorEastAsia" w:cstheme="minorBidi"/>
              <w:noProof/>
              <w:lang w:eastAsia="de-DE"/>
            </w:rPr>
          </w:pPr>
          <w:hyperlink w:anchor="_Toc381887070" w:history="1">
            <w:r w:rsidR="00064B53" w:rsidRPr="00064B53">
              <w:rPr>
                <w:rStyle w:val="Hyperlink"/>
                <w:noProof/>
                <w:u w:val="none"/>
              </w:rPr>
              <w:t>3.2.</w:t>
            </w:r>
            <w:r w:rsidR="00064B53" w:rsidRPr="00064B53">
              <w:rPr>
                <w:rFonts w:eastAsiaTheme="minorEastAsia" w:cstheme="minorBidi"/>
                <w:noProof/>
                <w:lang w:eastAsia="de-DE"/>
              </w:rPr>
              <w:tab/>
            </w:r>
            <w:r w:rsidR="00064B53" w:rsidRPr="00064B53">
              <w:rPr>
                <w:rStyle w:val="Hyperlink"/>
                <w:noProof/>
                <w:u w:val="none"/>
              </w:rPr>
              <w:t>Konsensusfindung</w:t>
            </w:r>
            <w:r w:rsidR="00064B53" w:rsidRPr="00064B53">
              <w:rPr>
                <w:noProof/>
                <w:webHidden/>
              </w:rPr>
              <w:tab/>
            </w:r>
            <w:r w:rsidRPr="00064B53">
              <w:rPr>
                <w:noProof/>
                <w:webHidden/>
              </w:rPr>
              <w:fldChar w:fldCharType="begin"/>
            </w:r>
            <w:r w:rsidR="00064B53" w:rsidRPr="00064B53">
              <w:rPr>
                <w:noProof/>
                <w:webHidden/>
              </w:rPr>
              <w:instrText xml:space="preserve"> PAGEREF _Toc381887070 \h </w:instrText>
            </w:r>
            <w:r w:rsidRPr="00064B53">
              <w:rPr>
                <w:noProof/>
                <w:webHidden/>
              </w:rPr>
            </w:r>
            <w:r w:rsidRPr="00064B53">
              <w:rPr>
                <w:noProof/>
                <w:webHidden/>
              </w:rPr>
              <w:fldChar w:fldCharType="separate"/>
            </w:r>
            <w:r w:rsidR="00064B53" w:rsidRPr="00064B53">
              <w:rPr>
                <w:noProof/>
                <w:webHidden/>
              </w:rPr>
              <w:t>4</w:t>
            </w:r>
            <w:r w:rsidRPr="00064B53">
              <w:rPr>
                <w:noProof/>
                <w:webHidden/>
              </w:rPr>
              <w:fldChar w:fldCharType="end"/>
            </w:r>
          </w:hyperlink>
        </w:p>
        <w:p w:rsidR="00064B53" w:rsidRPr="00064B53" w:rsidRDefault="0051649C" w:rsidP="00064B53">
          <w:pPr>
            <w:pStyle w:val="Verzeichnis2"/>
            <w:rPr>
              <w:rFonts w:eastAsiaTheme="minorEastAsia" w:cstheme="minorBidi"/>
              <w:noProof/>
              <w:lang w:eastAsia="de-DE"/>
            </w:rPr>
          </w:pPr>
          <w:hyperlink w:anchor="_Toc381887071" w:history="1">
            <w:r w:rsidR="00064B53" w:rsidRPr="00064B53">
              <w:rPr>
                <w:rStyle w:val="Hyperlink"/>
                <w:noProof/>
                <w:u w:val="none"/>
              </w:rPr>
              <w:t>3.3.</w:t>
            </w:r>
            <w:r w:rsidR="00064B53" w:rsidRPr="00064B53">
              <w:rPr>
                <w:rFonts w:eastAsiaTheme="minorEastAsia" w:cstheme="minorBidi"/>
                <w:noProof/>
                <w:lang w:eastAsia="de-DE"/>
              </w:rPr>
              <w:tab/>
            </w:r>
            <w:r w:rsidR="00064B53" w:rsidRPr="00064B53">
              <w:rPr>
                <w:rStyle w:val="Hyperlink"/>
                <w:noProof/>
                <w:u w:val="none"/>
              </w:rPr>
              <w:t>Geplante Reviewverfahren</w:t>
            </w:r>
            <w:r w:rsidR="00064B53" w:rsidRPr="00064B53">
              <w:rPr>
                <w:noProof/>
                <w:webHidden/>
              </w:rPr>
              <w:tab/>
            </w:r>
            <w:r w:rsidRPr="00064B53">
              <w:rPr>
                <w:noProof/>
                <w:webHidden/>
              </w:rPr>
              <w:fldChar w:fldCharType="begin"/>
            </w:r>
            <w:r w:rsidR="00064B53" w:rsidRPr="00064B53">
              <w:rPr>
                <w:noProof/>
                <w:webHidden/>
              </w:rPr>
              <w:instrText xml:space="preserve"> PAGEREF _Toc381887071 \h </w:instrText>
            </w:r>
            <w:r w:rsidRPr="00064B53">
              <w:rPr>
                <w:noProof/>
                <w:webHidden/>
              </w:rPr>
            </w:r>
            <w:r w:rsidRPr="00064B53">
              <w:rPr>
                <w:noProof/>
                <w:webHidden/>
              </w:rPr>
              <w:fldChar w:fldCharType="separate"/>
            </w:r>
            <w:r w:rsidR="00064B53" w:rsidRPr="00064B53">
              <w:rPr>
                <w:noProof/>
                <w:webHidden/>
              </w:rPr>
              <w:t>4</w:t>
            </w:r>
            <w:r w:rsidRPr="00064B53">
              <w:rPr>
                <w:noProof/>
                <w:webHidden/>
              </w:rPr>
              <w:fldChar w:fldCharType="end"/>
            </w:r>
          </w:hyperlink>
        </w:p>
        <w:p w:rsidR="00064B53" w:rsidRPr="00064B53" w:rsidRDefault="0051649C" w:rsidP="00064B53">
          <w:pPr>
            <w:pStyle w:val="Verzeichnis2"/>
            <w:rPr>
              <w:rFonts w:eastAsiaTheme="minorEastAsia" w:cstheme="minorBidi"/>
              <w:noProof/>
              <w:lang w:eastAsia="de-DE"/>
            </w:rPr>
          </w:pPr>
          <w:hyperlink w:anchor="_Toc381887072" w:history="1">
            <w:r w:rsidR="00064B53" w:rsidRPr="00064B53">
              <w:rPr>
                <w:rStyle w:val="Hyperlink"/>
                <w:noProof/>
                <w:u w:val="none"/>
              </w:rPr>
              <w:t>3.4.</w:t>
            </w:r>
            <w:r w:rsidR="00064B53" w:rsidRPr="00064B53">
              <w:rPr>
                <w:rFonts w:eastAsiaTheme="minorEastAsia" w:cstheme="minorBidi"/>
                <w:noProof/>
                <w:lang w:eastAsia="de-DE"/>
              </w:rPr>
              <w:tab/>
            </w:r>
            <w:r w:rsidR="00064B53" w:rsidRPr="00064B53">
              <w:rPr>
                <w:rStyle w:val="Hyperlink"/>
                <w:noProof/>
                <w:u w:val="none"/>
              </w:rPr>
              <w:t>Geplantes Verfahren zur Aktualisierung der Leitlinie</w:t>
            </w:r>
            <w:r w:rsidR="00064B53" w:rsidRPr="00064B53">
              <w:rPr>
                <w:noProof/>
                <w:webHidden/>
              </w:rPr>
              <w:tab/>
            </w:r>
            <w:r w:rsidRPr="00064B53">
              <w:rPr>
                <w:noProof/>
                <w:webHidden/>
              </w:rPr>
              <w:fldChar w:fldCharType="begin"/>
            </w:r>
            <w:r w:rsidR="00064B53" w:rsidRPr="00064B53">
              <w:rPr>
                <w:noProof/>
                <w:webHidden/>
              </w:rPr>
              <w:instrText xml:space="preserve"> PAGEREF _Toc381887072 \h </w:instrText>
            </w:r>
            <w:r w:rsidRPr="00064B53">
              <w:rPr>
                <w:noProof/>
                <w:webHidden/>
              </w:rPr>
            </w:r>
            <w:r w:rsidRPr="00064B53">
              <w:rPr>
                <w:noProof/>
                <w:webHidden/>
              </w:rPr>
              <w:fldChar w:fldCharType="separate"/>
            </w:r>
            <w:r w:rsidR="00064B53" w:rsidRPr="00064B53">
              <w:rPr>
                <w:noProof/>
                <w:webHidden/>
              </w:rPr>
              <w:t>4</w:t>
            </w:r>
            <w:r w:rsidRPr="00064B53">
              <w:rPr>
                <w:noProof/>
                <w:webHidden/>
              </w:rPr>
              <w:fldChar w:fldCharType="end"/>
            </w:r>
          </w:hyperlink>
        </w:p>
        <w:p w:rsidR="00064B53" w:rsidRPr="00064B53" w:rsidRDefault="0051649C">
          <w:pPr>
            <w:pStyle w:val="Verzeichnis1"/>
            <w:tabs>
              <w:tab w:val="left" w:pos="390"/>
              <w:tab w:val="right" w:leader="dot" w:pos="9061"/>
            </w:tabs>
            <w:rPr>
              <w:rFonts w:eastAsiaTheme="minorEastAsia" w:cstheme="minorBidi"/>
              <w:b w:val="0"/>
              <w:caps w:val="0"/>
              <w:noProof/>
              <w:u w:val="none"/>
              <w:lang w:eastAsia="de-DE"/>
            </w:rPr>
          </w:pPr>
          <w:hyperlink w:anchor="_Toc381887073" w:history="1">
            <w:r w:rsidR="00064B53" w:rsidRPr="00064B53">
              <w:rPr>
                <w:rStyle w:val="Hyperlink"/>
                <w:noProof/>
                <w:u w:val="none"/>
              </w:rPr>
              <w:t>4.</w:t>
            </w:r>
            <w:r w:rsidR="00064B53" w:rsidRPr="00064B53">
              <w:rPr>
                <w:rFonts w:eastAsiaTheme="minorEastAsia" w:cstheme="minorBidi"/>
                <w:b w:val="0"/>
                <w:caps w:val="0"/>
                <w:noProof/>
                <w:u w:val="none"/>
                <w:lang w:eastAsia="de-DE"/>
              </w:rPr>
              <w:tab/>
            </w:r>
            <w:r w:rsidR="00064B53" w:rsidRPr="00064B53">
              <w:rPr>
                <w:rStyle w:val="Hyperlink"/>
                <w:noProof/>
                <w:u w:val="none"/>
              </w:rPr>
              <w:t>Anwendbarkeit  und Unabhängigkeit</w:t>
            </w:r>
            <w:r w:rsidR="00064B53" w:rsidRPr="00064B53">
              <w:rPr>
                <w:noProof/>
                <w:webHidden/>
                <w:u w:val="none"/>
              </w:rPr>
              <w:tab/>
            </w:r>
            <w:r w:rsidRPr="00064B53">
              <w:rPr>
                <w:noProof/>
                <w:webHidden/>
                <w:u w:val="none"/>
              </w:rPr>
              <w:fldChar w:fldCharType="begin"/>
            </w:r>
            <w:r w:rsidR="00064B53" w:rsidRPr="00064B53">
              <w:rPr>
                <w:noProof/>
                <w:webHidden/>
                <w:u w:val="none"/>
              </w:rPr>
              <w:instrText xml:space="preserve"> PAGEREF _Toc381887073 \h </w:instrText>
            </w:r>
            <w:r w:rsidRPr="00064B53">
              <w:rPr>
                <w:noProof/>
                <w:webHidden/>
                <w:u w:val="none"/>
              </w:rPr>
            </w:r>
            <w:r w:rsidRPr="00064B53">
              <w:rPr>
                <w:noProof/>
                <w:webHidden/>
                <w:u w:val="none"/>
              </w:rPr>
              <w:fldChar w:fldCharType="separate"/>
            </w:r>
            <w:r w:rsidR="00064B53" w:rsidRPr="00064B53">
              <w:rPr>
                <w:noProof/>
                <w:webHidden/>
                <w:u w:val="none"/>
              </w:rPr>
              <w:t>5</w:t>
            </w:r>
            <w:r w:rsidRPr="00064B53">
              <w:rPr>
                <w:noProof/>
                <w:webHidden/>
                <w:u w:val="none"/>
              </w:rPr>
              <w:fldChar w:fldCharType="end"/>
            </w:r>
          </w:hyperlink>
        </w:p>
        <w:p w:rsidR="00064B53" w:rsidRPr="00064B53" w:rsidRDefault="0051649C">
          <w:pPr>
            <w:pStyle w:val="Verzeichnis1"/>
            <w:tabs>
              <w:tab w:val="left" w:pos="390"/>
              <w:tab w:val="right" w:leader="dot" w:pos="9061"/>
            </w:tabs>
            <w:rPr>
              <w:rFonts w:eastAsiaTheme="minorEastAsia" w:cstheme="minorBidi"/>
              <w:b w:val="0"/>
              <w:caps w:val="0"/>
              <w:noProof/>
              <w:u w:val="none"/>
              <w:lang w:eastAsia="de-DE"/>
            </w:rPr>
          </w:pPr>
          <w:hyperlink w:anchor="_Toc381887074" w:history="1">
            <w:r w:rsidR="00064B53" w:rsidRPr="00064B53">
              <w:rPr>
                <w:rStyle w:val="Hyperlink"/>
                <w:noProof/>
                <w:u w:val="none"/>
              </w:rPr>
              <w:t>5.</w:t>
            </w:r>
            <w:r w:rsidR="00064B53" w:rsidRPr="00064B53">
              <w:rPr>
                <w:rFonts w:eastAsiaTheme="minorEastAsia" w:cstheme="minorBidi"/>
                <w:b w:val="0"/>
                <w:caps w:val="0"/>
                <w:noProof/>
                <w:u w:val="none"/>
                <w:lang w:eastAsia="de-DE"/>
              </w:rPr>
              <w:tab/>
            </w:r>
            <w:r w:rsidR="00064B53" w:rsidRPr="00064B53">
              <w:rPr>
                <w:rStyle w:val="Hyperlink"/>
                <w:noProof/>
                <w:u w:val="none"/>
              </w:rPr>
              <w:t>Ablaufplan</w:t>
            </w:r>
            <w:r w:rsidR="00064B53" w:rsidRPr="00064B53">
              <w:rPr>
                <w:noProof/>
                <w:webHidden/>
                <w:u w:val="none"/>
              </w:rPr>
              <w:tab/>
            </w:r>
            <w:r w:rsidRPr="00064B53">
              <w:rPr>
                <w:noProof/>
                <w:webHidden/>
                <w:u w:val="none"/>
              </w:rPr>
              <w:fldChar w:fldCharType="begin"/>
            </w:r>
            <w:r w:rsidR="00064B53" w:rsidRPr="00064B53">
              <w:rPr>
                <w:noProof/>
                <w:webHidden/>
                <w:u w:val="none"/>
              </w:rPr>
              <w:instrText xml:space="preserve"> PAGEREF _Toc381887074 \h </w:instrText>
            </w:r>
            <w:r w:rsidRPr="00064B53">
              <w:rPr>
                <w:noProof/>
                <w:webHidden/>
                <w:u w:val="none"/>
              </w:rPr>
            </w:r>
            <w:r w:rsidRPr="00064B53">
              <w:rPr>
                <w:noProof/>
                <w:webHidden/>
                <w:u w:val="none"/>
              </w:rPr>
              <w:fldChar w:fldCharType="separate"/>
            </w:r>
            <w:r w:rsidR="00064B53" w:rsidRPr="00064B53">
              <w:rPr>
                <w:noProof/>
                <w:webHidden/>
                <w:u w:val="none"/>
              </w:rPr>
              <w:t>5</w:t>
            </w:r>
            <w:r w:rsidRPr="00064B53">
              <w:rPr>
                <w:noProof/>
                <w:webHidden/>
                <w:u w:val="none"/>
              </w:rPr>
              <w:fldChar w:fldCharType="end"/>
            </w:r>
          </w:hyperlink>
        </w:p>
        <w:p w:rsidR="00064B53" w:rsidRPr="00064B53" w:rsidRDefault="0051649C">
          <w:pPr>
            <w:pStyle w:val="Verzeichnis1"/>
            <w:tabs>
              <w:tab w:val="left" w:pos="390"/>
              <w:tab w:val="right" w:leader="dot" w:pos="9061"/>
            </w:tabs>
            <w:rPr>
              <w:rFonts w:eastAsiaTheme="minorEastAsia" w:cstheme="minorBidi"/>
              <w:b w:val="0"/>
              <w:caps w:val="0"/>
              <w:noProof/>
              <w:u w:val="none"/>
              <w:lang w:eastAsia="de-DE"/>
            </w:rPr>
          </w:pPr>
          <w:hyperlink w:anchor="_Toc381887075" w:history="1">
            <w:r w:rsidR="00064B53" w:rsidRPr="00064B53">
              <w:rPr>
                <w:rStyle w:val="Hyperlink"/>
                <w:noProof/>
                <w:u w:val="none"/>
              </w:rPr>
              <w:t>6.</w:t>
            </w:r>
            <w:r w:rsidR="00064B53" w:rsidRPr="00064B53">
              <w:rPr>
                <w:rFonts w:eastAsiaTheme="minorEastAsia" w:cstheme="minorBidi"/>
                <w:b w:val="0"/>
                <w:caps w:val="0"/>
                <w:noProof/>
                <w:u w:val="none"/>
                <w:lang w:eastAsia="de-DE"/>
              </w:rPr>
              <w:tab/>
            </w:r>
            <w:r w:rsidR="00064B53" w:rsidRPr="00064B53">
              <w:rPr>
                <w:rStyle w:val="Hyperlink"/>
                <w:noProof/>
                <w:u w:val="none"/>
              </w:rPr>
              <w:t>Finanzplan</w:t>
            </w:r>
            <w:r w:rsidR="00064B53" w:rsidRPr="00064B53">
              <w:rPr>
                <w:noProof/>
                <w:webHidden/>
                <w:u w:val="none"/>
              </w:rPr>
              <w:tab/>
            </w:r>
            <w:r w:rsidRPr="00064B53">
              <w:rPr>
                <w:noProof/>
                <w:webHidden/>
                <w:u w:val="none"/>
              </w:rPr>
              <w:fldChar w:fldCharType="begin"/>
            </w:r>
            <w:r w:rsidR="00064B53" w:rsidRPr="00064B53">
              <w:rPr>
                <w:noProof/>
                <w:webHidden/>
                <w:u w:val="none"/>
              </w:rPr>
              <w:instrText xml:space="preserve"> PAGEREF _Toc381887075 \h </w:instrText>
            </w:r>
            <w:r w:rsidRPr="00064B53">
              <w:rPr>
                <w:noProof/>
                <w:webHidden/>
                <w:u w:val="none"/>
              </w:rPr>
            </w:r>
            <w:r w:rsidRPr="00064B53">
              <w:rPr>
                <w:noProof/>
                <w:webHidden/>
                <w:u w:val="none"/>
              </w:rPr>
              <w:fldChar w:fldCharType="separate"/>
            </w:r>
            <w:r w:rsidR="00064B53" w:rsidRPr="00064B53">
              <w:rPr>
                <w:noProof/>
                <w:webHidden/>
                <w:u w:val="none"/>
              </w:rPr>
              <w:t>7</w:t>
            </w:r>
            <w:r w:rsidRPr="00064B53">
              <w:rPr>
                <w:noProof/>
                <w:webHidden/>
                <w:u w:val="none"/>
              </w:rPr>
              <w:fldChar w:fldCharType="end"/>
            </w:r>
          </w:hyperlink>
        </w:p>
        <w:p w:rsidR="00064B53" w:rsidRPr="00064B53" w:rsidRDefault="0051649C">
          <w:pPr>
            <w:pStyle w:val="Verzeichnis1"/>
            <w:tabs>
              <w:tab w:val="left" w:pos="390"/>
              <w:tab w:val="right" w:leader="dot" w:pos="9061"/>
            </w:tabs>
            <w:rPr>
              <w:rFonts w:eastAsiaTheme="minorEastAsia" w:cstheme="minorBidi"/>
              <w:b w:val="0"/>
              <w:caps w:val="0"/>
              <w:noProof/>
              <w:u w:val="none"/>
              <w:lang w:eastAsia="de-DE"/>
            </w:rPr>
          </w:pPr>
          <w:hyperlink w:anchor="_Toc381887076" w:history="1">
            <w:r w:rsidR="00064B53" w:rsidRPr="00064B53">
              <w:rPr>
                <w:rStyle w:val="Hyperlink"/>
                <w:noProof/>
                <w:u w:val="none"/>
              </w:rPr>
              <w:t>7.</w:t>
            </w:r>
            <w:r w:rsidR="00064B53" w:rsidRPr="00064B53">
              <w:rPr>
                <w:rFonts w:eastAsiaTheme="minorEastAsia" w:cstheme="minorBidi"/>
                <w:b w:val="0"/>
                <w:caps w:val="0"/>
                <w:noProof/>
                <w:u w:val="none"/>
                <w:lang w:eastAsia="de-DE"/>
              </w:rPr>
              <w:tab/>
            </w:r>
            <w:r w:rsidR="00064B53" w:rsidRPr="00064B53">
              <w:rPr>
                <w:rStyle w:val="Hyperlink"/>
                <w:noProof/>
                <w:u w:val="none"/>
              </w:rPr>
              <w:t>Strategien zur Implementierung und Evaluierung</w:t>
            </w:r>
            <w:r w:rsidR="00064B53" w:rsidRPr="00064B53">
              <w:rPr>
                <w:noProof/>
                <w:webHidden/>
                <w:u w:val="none"/>
              </w:rPr>
              <w:tab/>
            </w:r>
            <w:r w:rsidRPr="00064B53">
              <w:rPr>
                <w:noProof/>
                <w:webHidden/>
                <w:u w:val="none"/>
              </w:rPr>
              <w:fldChar w:fldCharType="begin"/>
            </w:r>
            <w:r w:rsidR="00064B53" w:rsidRPr="00064B53">
              <w:rPr>
                <w:noProof/>
                <w:webHidden/>
                <w:u w:val="none"/>
              </w:rPr>
              <w:instrText xml:space="preserve"> PAGEREF _Toc381887076 \h </w:instrText>
            </w:r>
            <w:r w:rsidRPr="00064B53">
              <w:rPr>
                <w:noProof/>
                <w:webHidden/>
                <w:u w:val="none"/>
              </w:rPr>
            </w:r>
            <w:r w:rsidRPr="00064B53">
              <w:rPr>
                <w:noProof/>
                <w:webHidden/>
                <w:u w:val="none"/>
              </w:rPr>
              <w:fldChar w:fldCharType="separate"/>
            </w:r>
            <w:r w:rsidR="00064B53" w:rsidRPr="00064B53">
              <w:rPr>
                <w:noProof/>
                <w:webHidden/>
                <w:u w:val="none"/>
              </w:rPr>
              <w:t>7</w:t>
            </w:r>
            <w:r w:rsidRPr="00064B53">
              <w:rPr>
                <w:noProof/>
                <w:webHidden/>
                <w:u w:val="none"/>
              </w:rPr>
              <w:fldChar w:fldCharType="end"/>
            </w:r>
          </w:hyperlink>
        </w:p>
        <w:p w:rsidR="00064B53" w:rsidRPr="00064B53" w:rsidRDefault="0051649C">
          <w:pPr>
            <w:pStyle w:val="Verzeichnis1"/>
            <w:tabs>
              <w:tab w:val="left" w:pos="390"/>
              <w:tab w:val="right" w:leader="dot" w:pos="9061"/>
            </w:tabs>
            <w:rPr>
              <w:rFonts w:eastAsiaTheme="minorEastAsia" w:cstheme="minorBidi"/>
              <w:b w:val="0"/>
              <w:caps w:val="0"/>
              <w:noProof/>
              <w:u w:val="none"/>
              <w:lang w:eastAsia="de-DE"/>
            </w:rPr>
          </w:pPr>
          <w:hyperlink w:anchor="_Toc381887077" w:history="1">
            <w:r w:rsidR="00064B53" w:rsidRPr="00064B53">
              <w:rPr>
                <w:rStyle w:val="Hyperlink"/>
                <w:noProof/>
                <w:u w:val="none"/>
              </w:rPr>
              <w:t>8.</w:t>
            </w:r>
            <w:r w:rsidR="00064B53" w:rsidRPr="00064B53">
              <w:rPr>
                <w:rFonts w:eastAsiaTheme="minorEastAsia" w:cstheme="minorBidi"/>
                <w:b w:val="0"/>
                <w:caps w:val="0"/>
                <w:noProof/>
                <w:u w:val="none"/>
                <w:lang w:eastAsia="de-DE"/>
              </w:rPr>
              <w:tab/>
            </w:r>
            <w:r w:rsidR="00064B53" w:rsidRPr="00064B53">
              <w:rPr>
                <w:rStyle w:val="Hyperlink"/>
                <w:noProof/>
                <w:u w:val="none"/>
              </w:rPr>
              <w:t>Literaturverzeichnis</w:t>
            </w:r>
            <w:r w:rsidR="00064B53" w:rsidRPr="00064B53">
              <w:rPr>
                <w:noProof/>
                <w:webHidden/>
                <w:u w:val="none"/>
              </w:rPr>
              <w:tab/>
            </w:r>
            <w:r w:rsidRPr="00064B53">
              <w:rPr>
                <w:noProof/>
                <w:webHidden/>
                <w:u w:val="none"/>
              </w:rPr>
              <w:fldChar w:fldCharType="begin"/>
            </w:r>
            <w:r w:rsidR="00064B53" w:rsidRPr="00064B53">
              <w:rPr>
                <w:noProof/>
                <w:webHidden/>
                <w:u w:val="none"/>
              </w:rPr>
              <w:instrText xml:space="preserve"> PAGEREF _Toc381887077 \h </w:instrText>
            </w:r>
            <w:r w:rsidRPr="00064B53">
              <w:rPr>
                <w:noProof/>
                <w:webHidden/>
                <w:u w:val="none"/>
              </w:rPr>
            </w:r>
            <w:r w:rsidRPr="00064B53">
              <w:rPr>
                <w:noProof/>
                <w:webHidden/>
                <w:u w:val="none"/>
              </w:rPr>
              <w:fldChar w:fldCharType="separate"/>
            </w:r>
            <w:r w:rsidR="00064B53" w:rsidRPr="00064B53">
              <w:rPr>
                <w:noProof/>
                <w:webHidden/>
                <w:u w:val="none"/>
              </w:rPr>
              <w:t>7</w:t>
            </w:r>
            <w:r w:rsidRPr="00064B53">
              <w:rPr>
                <w:noProof/>
                <w:webHidden/>
                <w:u w:val="none"/>
              </w:rPr>
              <w:fldChar w:fldCharType="end"/>
            </w:r>
          </w:hyperlink>
        </w:p>
        <w:p w:rsidR="00064B53" w:rsidRDefault="0051649C">
          <w:pPr>
            <w:pStyle w:val="Verzeichnis1"/>
            <w:tabs>
              <w:tab w:val="left" w:pos="390"/>
              <w:tab w:val="right" w:leader="dot" w:pos="9061"/>
            </w:tabs>
            <w:rPr>
              <w:rFonts w:eastAsiaTheme="minorEastAsia" w:cstheme="minorBidi"/>
              <w:b w:val="0"/>
              <w:caps w:val="0"/>
              <w:noProof/>
              <w:u w:val="none"/>
              <w:lang w:eastAsia="de-DE"/>
            </w:rPr>
          </w:pPr>
          <w:hyperlink w:anchor="_Toc381887078" w:history="1">
            <w:r w:rsidR="00064B53" w:rsidRPr="00064B53">
              <w:rPr>
                <w:rStyle w:val="Hyperlink"/>
                <w:noProof/>
                <w:u w:val="none"/>
              </w:rPr>
              <w:t>9.</w:t>
            </w:r>
            <w:r w:rsidR="00064B53" w:rsidRPr="00064B53">
              <w:rPr>
                <w:rFonts w:eastAsiaTheme="minorEastAsia" w:cstheme="minorBidi"/>
                <w:b w:val="0"/>
                <w:caps w:val="0"/>
                <w:noProof/>
                <w:u w:val="none"/>
                <w:lang w:eastAsia="de-DE"/>
              </w:rPr>
              <w:tab/>
            </w:r>
            <w:r w:rsidR="00064B53" w:rsidRPr="00064B53">
              <w:rPr>
                <w:rStyle w:val="Hyperlink"/>
                <w:noProof/>
                <w:u w:val="none"/>
              </w:rPr>
              <w:t>Anhänge</w:t>
            </w:r>
            <w:r w:rsidR="00064B53" w:rsidRPr="00064B53">
              <w:rPr>
                <w:noProof/>
                <w:webHidden/>
                <w:u w:val="none"/>
              </w:rPr>
              <w:tab/>
            </w:r>
            <w:r w:rsidRPr="00064B53">
              <w:rPr>
                <w:noProof/>
                <w:webHidden/>
                <w:u w:val="none"/>
              </w:rPr>
              <w:fldChar w:fldCharType="begin"/>
            </w:r>
            <w:r w:rsidR="00064B53" w:rsidRPr="00064B53">
              <w:rPr>
                <w:noProof/>
                <w:webHidden/>
                <w:u w:val="none"/>
              </w:rPr>
              <w:instrText xml:space="preserve"> PAGEREF _Toc381887078 \h </w:instrText>
            </w:r>
            <w:r w:rsidRPr="00064B53">
              <w:rPr>
                <w:noProof/>
                <w:webHidden/>
                <w:u w:val="none"/>
              </w:rPr>
            </w:r>
            <w:r w:rsidRPr="00064B53">
              <w:rPr>
                <w:noProof/>
                <w:webHidden/>
                <w:u w:val="none"/>
              </w:rPr>
              <w:fldChar w:fldCharType="separate"/>
            </w:r>
            <w:r w:rsidR="00064B53" w:rsidRPr="00064B53">
              <w:rPr>
                <w:noProof/>
                <w:webHidden/>
                <w:u w:val="none"/>
              </w:rPr>
              <w:t>7</w:t>
            </w:r>
            <w:r w:rsidRPr="00064B53">
              <w:rPr>
                <w:noProof/>
                <w:webHidden/>
                <w:u w:val="none"/>
              </w:rPr>
              <w:fldChar w:fldCharType="end"/>
            </w:r>
          </w:hyperlink>
        </w:p>
        <w:p w:rsidR="000A276E" w:rsidRPr="00064B53" w:rsidRDefault="0051649C" w:rsidP="0064187A">
          <w:pPr>
            <w:tabs>
              <w:tab w:val="left" w:pos="1985"/>
              <w:tab w:val="left" w:leader="dot" w:pos="8364"/>
            </w:tabs>
          </w:pPr>
          <w:r w:rsidRPr="00064B53">
            <w:fldChar w:fldCharType="end"/>
          </w:r>
        </w:p>
      </w:sdtContent>
    </w:sdt>
    <w:p w:rsidR="00285C5B" w:rsidRPr="00064B53" w:rsidRDefault="00285C5B" w:rsidP="007B6E1F"/>
    <w:p w:rsidR="00285C5B" w:rsidRPr="00064B53" w:rsidRDefault="00285C5B" w:rsidP="0009793A"/>
    <w:p w:rsidR="00285C5B" w:rsidRPr="00064B53" w:rsidRDefault="00285C5B" w:rsidP="00A449FE">
      <w:pPr>
        <w:pStyle w:val="berschrift1"/>
      </w:pPr>
      <w:r w:rsidRPr="00064B53">
        <w:br w:type="page"/>
      </w:r>
      <w:bookmarkStart w:id="0" w:name="_Toc173492313"/>
      <w:bookmarkStart w:id="1" w:name="_Toc381887063"/>
      <w:r w:rsidRPr="00064B53">
        <w:lastRenderedPageBreak/>
        <w:t>Zusammenfassung</w:t>
      </w:r>
      <w:bookmarkEnd w:id="0"/>
      <w:bookmarkEnd w:id="1"/>
    </w:p>
    <w:p w:rsidR="00972858" w:rsidRPr="00064B53" w:rsidRDefault="00285C5B" w:rsidP="00972858">
      <w:r w:rsidRPr="00064B53">
        <w:t>ca. eine Din A 4 Seite</w:t>
      </w:r>
    </w:p>
    <w:p w:rsidR="00972858" w:rsidRPr="00064B53" w:rsidRDefault="00972858" w:rsidP="00972858"/>
    <w:p w:rsidR="00285C5B" w:rsidRPr="00064B53" w:rsidRDefault="00285C5B" w:rsidP="00A449FE">
      <w:pPr>
        <w:pStyle w:val="berschrift1"/>
      </w:pPr>
      <w:bookmarkStart w:id="2" w:name="_Toc173492314"/>
      <w:bookmarkStart w:id="3" w:name="_Toc381887064"/>
      <w:r w:rsidRPr="00064B53">
        <w:t>Begründung des Leitlinienprojektes</w:t>
      </w:r>
      <w:bookmarkEnd w:id="2"/>
      <w:bookmarkEnd w:id="3"/>
    </w:p>
    <w:p w:rsidR="00285C5B" w:rsidRPr="00064B53" w:rsidRDefault="00285C5B" w:rsidP="00972858">
      <w:pPr>
        <w:pStyle w:val="berschrift2"/>
      </w:pPr>
      <w:bookmarkStart w:id="4" w:name="_Toc173492315"/>
      <w:bookmarkStart w:id="5" w:name="_Toc381887065"/>
      <w:r w:rsidRPr="00064B53">
        <w:t>Hintergrund</w:t>
      </w:r>
      <w:bookmarkEnd w:id="4"/>
      <w:bookmarkEnd w:id="5"/>
    </w:p>
    <w:p w:rsidR="00285C5B" w:rsidRPr="00064B53" w:rsidRDefault="00285C5B" w:rsidP="00677AB8">
      <w:pPr>
        <w:pStyle w:val="Listenabsatz"/>
      </w:pPr>
      <w:r w:rsidRPr="00064B53">
        <w:t xml:space="preserve">Kurzer Abriss zum Krankheitsbild / zum Versorgungsproblem, das in der Leitlinie adressiert werden soll (Früherkennung, Diagnostik, Therapie, Nachsorge, etc.) </w:t>
      </w:r>
    </w:p>
    <w:p w:rsidR="00285C5B" w:rsidRPr="00064B53" w:rsidRDefault="00285C5B" w:rsidP="00677AB8">
      <w:pPr>
        <w:pStyle w:val="Listenabsatz"/>
      </w:pPr>
      <w:r w:rsidRPr="00064B53">
        <w:t>Stand der Forschung, Aktuelle Entwicklungen</w:t>
      </w:r>
    </w:p>
    <w:p w:rsidR="00285C5B" w:rsidRPr="00064B53" w:rsidRDefault="00285C5B" w:rsidP="00677AB8">
      <w:pPr>
        <w:pStyle w:val="Listenabsatz"/>
      </w:pPr>
      <w:r w:rsidRPr="00064B53">
        <w:t>Falls verfügbar, Verweis zu bereits existierenden, aktuellen (inter-)nationalen Leitlinien (mögliche Überschneidungen beachten)</w:t>
      </w:r>
    </w:p>
    <w:p w:rsidR="00285C5B" w:rsidRPr="00064B53" w:rsidRDefault="00285C5B" w:rsidP="00677AB8">
      <w:pPr>
        <w:pStyle w:val="Listenabsatz"/>
      </w:pPr>
      <w:r w:rsidRPr="00064B53">
        <w:t>eigene Vorarbeiten</w:t>
      </w:r>
    </w:p>
    <w:p w:rsidR="00285C5B" w:rsidRPr="00064B53" w:rsidRDefault="00285C5B" w:rsidP="00677AB8">
      <w:pPr>
        <w:pStyle w:val="Listenabsatz"/>
      </w:pPr>
      <w:r w:rsidRPr="00064B53">
        <w:t>spezifische Gründe für die Auswahl des Leitlinienthemas, orientiert an folgenden Kriterien:</w:t>
      </w:r>
    </w:p>
    <w:p w:rsidR="00285C5B" w:rsidRPr="00064B53" w:rsidRDefault="00285C5B" w:rsidP="00A173F4">
      <w:pPr>
        <w:pStyle w:val="Listenabsatz"/>
        <w:numPr>
          <w:ilvl w:val="1"/>
          <w:numId w:val="5"/>
        </w:numPr>
      </w:pPr>
      <w:r w:rsidRPr="00064B53">
        <w:t>Häufigkeit des Versorgungsproblems</w:t>
      </w:r>
    </w:p>
    <w:p w:rsidR="00285C5B" w:rsidRPr="00064B53" w:rsidRDefault="00285C5B" w:rsidP="00A173F4">
      <w:pPr>
        <w:pStyle w:val="Listenabsatz"/>
        <w:numPr>
          <w:ilvl w:val="1"/>
          <w:numId w:val="5"/>
        </w:numPr>
      </w:pPr>
      <w:r w:rsidRPr="00064B53">
        <w:t>Verbesserungspotentiale der Versorgungsqualität</w:t>
      </w:r>
    </w:p>
    <w:p w:rsidR="00285C5B" w:rsidRPr="00064B53" w:rsidRDefault="00285C5B" w:rsidP="00A173F4">
      <w:pPr>
        <w:pStyle w:val="Listenabsatz"/>
        <w:numPr>
          <w:ilvl w:val="1"/>
          <w:numId w:val="5"/>
        </w:numPr>
      </w:pPr>
      <w:r w:rsidRPr="00064B53">
        <w:t xml:space="preserve">Versorgungsunterschiede </w:t>
      </w:r>
    </w:p>
    <w:p w:rsidR="00285C5B" w:rsidRPr="00064B53" w:rsidRDefault="00285C5B" w:rsidP="00A173F4">
      <w:pPr>
        <w:pStyle w:val="Listenabsatz"/>
        <w:numPr>
          <w:ilvl w:val="1"/>
          <w:numId w:val="5"/>
        </w:numPr>
      </w:pPr>
      <w:r w:rsidRPr="00064B53">
        <w:t>Krankheitslast</w:t>
      </w:r>
    </w:p>
    <w:p w:rsidR="00285C5B" w:rsidRPr="00064B53" w:rsidRDefault="00285C5B" w:rsidP="00A173F4">
      <w:pPr>
        <w:pStyle w:val="Listenabsatz"/>
        <w:numPr>
          <w:ilvl w:val="1"/>
          <w:numId w:val="5"/>
        </w:numPr>
      </w:pPr>
      <w:r w:rsidRPr="00064B53">
        <w:t>ökonomische Bedeutung</w:t>
      </w:r>
    </w:p>
    <w:p w:rsidR="00285C5B" w:rsidRPr="00064B53" w:rsidRDefault="00285C5B" w:rsidP="00A173F4">
      <w:pPr>
        <w:pStyle w:val="Listenabsatz"/>
        <w:numPr>
          <w:ilvl w:val="1"/>
          <w:numId w:val="5"/>
        </w:numPr>
      </w:pPr>
      <w:r w:rsidRPr="00064B53">
        <w:t>Ethische und soziale Aspekte</w:t>
      </w:r>
    </w:p>
    <w:p w:rsidR="00285C5B" w:rsidRPr="00064B53" w:rsidRDefault="00285C5B" w:rsidP="00A173F4">
      <w:pPr>
        <w:pStyle w:val="Listenabsatz"/>
        <w:numPr>
          <w:ilvl w:val="1"/>
          <w:numId w:val="5"/>
        </w:numPr>
      </w:pPr>
      <w:r w:rsidRPr="00064B53">
        <w:t>Informationsbedarf bei neuen Technologien</w:t>
      </w:r>
    </w:p>
    <w:p w:rsidR="00285C5B" w:rsidRPr="00064B53" w:rsidRDefault="00285C5B" w:rsidP="00A173F4">
      <w:pPr>
        <w:pStyle w:val="Listenabsatz"/>
        <w:numPr>
          <w:ilvl w:val="1"/>
          <w:numId w:val="5"/>
        </w:numPr>
      </w:pPr>
      <w:r w:rsidRPr="00064B53">
        <w:t>Koordinationsbedarf (interdisziplinär, interprofessionell)</w:t>
      </w:r>
    </w:p>
    <w:p w:rsidR="00A173F4" w:rsidRPr="00064B53" w:rsidRDefault="00285C5B" w:rsidP="00A173F4">
      <w:pPr>
        <w:pStyle w:val="Listenabsatz"/>
        <w:numPr>
          <w:ilvl w:val="1"/>
          <w:numId w:val="5"/>
        </w:numPr>
      </w:pPr>
      <w:r w:rsidRPr="00064B53">
        <w:t>Informationsbedarf existierender Qualitätsinitiativen zum Versorgungsproblem (Z.B. Zertifizierungsverfahren, Krebsregister</w:t>
      </w:r>
      <w:r w:rsidR="005C739D" w:rsidRPr="00064B53">
        <w:t>)</w:t>
      </w:r>
    </w:p>
    <w:p w:rsidR="00285C5B" w:rsidRPr="00064B53" w:rsidRDefault="00285C5B" w:rsidP="00A173F4"/>
    <w:p w:rsidR="0025677F" w:rsidRPr="00064B53" w:rsidRDefault="0025677F" w:rsidP="00677AB8">
      <w:pPr>
        <w:pStyle w:val="berschrift2"/>
      </w:pPr>
      <w:bookmarkStart w:id="6" w:name="_Toc173492316"/>
      <w:bookmarkStart w:id="7" w:name="_Toc381887066"/>
      <w:r w:rsidRPr="00064B53">
        <w:t>Zielorientierung der Leitlinie</w:t>
      </w:r>
      <w:bookmarkEnd w:id="6"/>
      <w:bookmarkEnd w:id="7"/>
    </w:p>
    <w:p w:rsidR="00285C5B" w:rsidRPr="00064B53" w:rsidRDefault="00285C5B" w:rsidP="00A173F4">
      <w:pPr>
        <w:pStyle w:val="Listenabsatz"/>
      </w:pPr>
      <w:r w:rsidRPr="00064B53">
        <w:t>Allgemeine Zielsetzung</w:t>
      </w:r>
    </w:p>
    <w:p w:rsidR="00285C5B" w:rsidRPr="00064B53" w:rsidRDefault="00285C5B" w:rsidP="00A173F4">
      <w:pPr>
        <w:pStyle w:val="Listenabsatz"/>
      </w:pPr>
      <w:r w:rsidRPr="00064B53">
        <w:t xml:space="preserve">spezifische, sich aus Verbesserungspotentialen ergebende  Ziele </w:t>
      </w:r>
    </w:p>
    <w:p w:rsidR="00285C5B" w:rsidRPr="00064B53" w:rsidRDefault="00285C5B" w:rsidP="00A173F4">
      <w:pPr>
        <w:pStyle w:val="Listenabsatz"/>
      </w:pPr>
      <w:r w:rsidRPr="00064B53">
        <w:t>infolge der Leitlinienumsetzung zu erwartender gesundheitlicher Nutzen</w:t>
      </w:r>
    </w:p>
    <w:p w:rsidR="00285C5B" w:rsidRPr="00064B53" w:rsidRDefault="00285C5B" w:rsidP="00A173F4">
      <w:pPr>
        <w:pStyle w:val="Listenabsatz"/>
      </w:pPr>
      <w:r w:rsidRPr="00064B53">
        <w:t>Fragen/Probleme, die in der Leitlinie adressiert werden sollen</w:t>
      </w:r>
    </w:p>
    <w:p w:rsidR="00B04B4D" w:rsidRPr="00064B53" w:rsidRDefault="00B04B4D" w:rsidP="0009793A"/>
    <w:p w:rsidR="00285C5B" w:rsidRPr="00064B53" w:rsidRDefault="00285C5B" w:rsidP="00677AB8">
      <w:pPr>
        <w:pStyle w:val="berschrift2"/>
      </w:pPr>
      <w:bookmarkStart w:id="8" w:name="_Toc173492317"/>
      <w:bookmarkStart w:id="9" w:name="_Toc381887067"/>
      <w:r w:rsidRPr="00064B53">
        <w:t>Geltungsbereich/Adressaten der Leitlinie und Beteiligte</w:t>
      </w:r>
      <w:bookmarkEnd w:id="8"/>
      <w:bookmarkEnd w:id="9"/>
    </w:p>
    <w:p w:rsidR="006876AB" w:rsidRPr="00064B53" w:rsidRDefault="00285C5B" w:rsidP="00A173F4">
      <w:pPr>
        <w:pStyle w:val="Listenabsatz"/>
      </w:pPr>
      <w:r w:rsidRPr="00064B53">
        <w:t>Patientenzielgruppe</w:t>
      </w:r>
      <w:r w:rsidR="00C7377A" w:rsidRPr="00064B53">
        <w:t xml:space="preserve"> (differ</w:t>
      </w:r>
      <w:r w:rsidR="00633F66" w:rsidRPr="00064B53">
        <w:t>e</w:t>
      </w:r>
      <w:r w:rsidR="00C7377A" w:rsidRPr="00064B53">
        <w:t>nziert)</w:t>
      </w:r>
      <w:r w:rsidRPr="00064B53">
        <w:t xml:space="preserve">, </w:t>
      </w:r>
    </w:p>
    <w:p w:rsidR="006876AB" w:rsidRPr="00064B53" w:rsidRDefault="006876AB" w:rsidP="00A173F4">
      <w:pPr>
        <w:pStyle w:val="Listenabsatz"/>
      </w:pPr>
      <w:r w:rsidRPr="00064B53">
        <w:t>Versorgungsbereich</w:t>
      </w:r>
    </w:p>
    <w:p w:rsidR="00285C5B" w:rsidRPr="00064B53" w:rsidRDefault="00285C5B" w:rsidP="00A173F4">
      <w:pPr>
        <w:pStyle w:val="Listenabsatz"/>
      </w:pPr>
      <w:r w:rsidRPr="00064B53">
        <w:t>Anwenderzielgruppe</w:t>
      </w:r>
    </w:p>
    <w:p w:rsidR="00285C5B" w:rsidRPr="00064B53" w:rsidRDefault="00285C5B" w:rsidP="00A173F4">
      <w:pPr>
        <w:pStyle w:val="Listenabsatz"/>
      </w:pPr>
      <w:r w:rsidRPr="00064B53">
        <w:t xml:space="preserve">Mitglieder der Leitliniensteuergruppe - bzw. der Leitliniengruppe </w:t>
      </w:r>
    </w:p>
    <w:p w:rsidR="00285C5B" w:rsidRPr="00064B53" w:rsidRDefault="00285C5B" w:rsidP="00A173F4">
      <w:pPr>
        <w:pStyle w:val="Listenabsatz"/>
      </w:pPr>
      <w:r w:rsidRPr="00064B53">
        <w:t>(Planung , wie relevante Interessengruppen/Akteure beteiligt werden)</w:t>
      </w:r>
    </w:p>
    <w:p w:rsidR="00B04B4D" w:rsidRPr="00064B53" w:rsidRDefault="00B04B4D" w:rsidP="0009793A"/>
    <w:p w:rsidR="00B04B4D" w:rsidRPr="00064B53" w:rsidRDefault="00B04B4D" w:rsidP="0009793A"/>
    <w:p w:rsidR="00285C5B" w:rsidRPr="00064B53" w:rsidRDefault="00B04B4D" w:rsidP="00805866">
      <w:pPr>
        <w:pStyle w:val="berschrift1"/>
      </w:pPr>
      <w:r w:rsidRPr="00064B53">
        <w:br w:type="page"/>
      </w:r>
      <w:bookmarkStart w:id="10" w:name="_Toc173492318"/>
      <w:bookmarkStart w:id="11" w:name="_Toc381887068"/>
      <w:r w:rsidR="00285C5B" w:rsidRPr="00064B53">
        <w:lastRenderedPageBreak/>
        <w:t>Methodik</w:t>
      </w:r>
      <w:bookmarkEnd w:id="10"/>
      <w:bookmarkEnd w:id="11"/>
    </w:p>
    <w:p w:rsidR="00C7377A" w:rsidRPr="00064B53" w:rsidRDefault="00B04B4D" w:rsidP="0009793A">
      <w:pPr>
        <w:rPr>
          <w:i/>
        </w:rPr>
      </w:pPr>
      <w:r w:rsidRPr="00064B53">
        <w:rPr>
          <w:i/>
        </w:rPr>
        <w:t>Hier sollten methodische Vorgehensweisen</w:t>
      </w:r>
      <w:r w:rsidR="009320E3" w:rsidRPr="00064B53">
        <w:rPr>
          <w:i/>
        </w:rPr>
        <w:t xml:space="preserve"> </w:t>
      </w:r>
      <w:r w:rsidR="00E53570" w:rsidRPr="00064B53">
        <w:rPr>
          <w:i/>
        </w:rPr>
        <w:t>soweit wie möglich dargelegt werden</w:t>
      </w:r>
      <w:r w:rsidR="00633F66" w:rsidRPr="00064B53">
        <w:rPr>
          <w:i/>
        </w:rPr>
        <w:t>, ohne dass</w:t>
      </w:r>
      <w:r w:rsidR="00931473" w:rsidRPr="00064B53">
        <w:rPr>
          <w:i/>
        </w:rPr>
        <w:t xml:space="preserve"> erste</w:t>
      </w:r>
      <w:r w:rsidR="00633F66" w:rsidRPr="00064B53">
        <w:rPr>
          <w:i/>
        </w:rPr>
        <w:t xml:space="preserve"> Ergebnisse vorliegen müssen. </w:t>
      </w:r>
      <w:r w:rsidR="00697656" w:rsidRPr="00064B53">
        <w:rPr>
          <w:i/>
        </w:rPr>
        <w:t>(</w:t>
      </w:r>
      <w:r w:rsidR="00633F66" w:rsidRPr="00064B53">
        <w:rPr>
          <w:i/>
        </w:rPr>
        <w:t xml:space="preserve">Z.B. sollten </w:t>
      </w:r>
      <w:r w:rsidR="00E53570" w:rsidRPr="00064B53">
        <w:rPr>
          <w:i/>
        </w:rPr>
        <w:t>bezüglich der Recherche</w:t>
      </w:r>
      <w:r w:rsidR="00697656" w:rsidRPr="00064B53">
        <w:rPr>
          <w:i/>
        </w:rPr>
        <w:t xml:space="preserve"> neben der Klassifizierung der </w:t>
      </w:r>
      <w:proofErr w:type="spellStart"/>
      <w:r w:rsidR="00697656" w:rsidRPr="00064B53">
        <w:rPr>
          <w:i/>
        </w:rPr>
        <w:t>Evidenzquellen</w:t>
      </w:r>
      <w:proofErr w:type="spellEnd"/>
      <w:r w:rsidR="00697656" w:rsidRPr="00064B53">
        <w:rPr>
          <w:i/>
        </w:rPr>
        <w:t xml:space="preserve"> auch geeignete Datenbanken für die Recherche benannt werden</w:t>
      </w:r>
      <w:r w:rsidR="005C739D" w:rsidRPr="00064B53">
        <w:rPr>
          <w:i/>
        </w:rPr>
        <w:t>,</w:t>
      </w:r>
      <w:r w:rsidR="00697656" w:rsidRPr="00064B53">
        <w:rPr>
          <w:i/>
        </w:rPr>
        <w:t xml:space="preserve"> ohne dass themenspezifische Recherchestrategien präsentiert werden. )</w:t>
      </w:r>
    </w:p>
    <w:p w:rsidR="00C7377A" w:rsidRPr="00064B53" w:rsidRDefault="00C7377A" w:rsidP="0009793A"/>
    <w:p w:rsidR="00B04B4D" w:rsidRPr="00064B53" w:rsidRDefault="00C7377A" w:rsidP="00774EA6">
      <w:pPr>
        <w:pStyle w:val="berschrift2"/>
      </w:pPr>
      <w:bookmarkStart w:id="12" w:name="_Toc173492319"/>
      <w:bookmarkStart w:id="13" w:name="_Toc381887069"/>
      <w:r w:rsidRPr="00064B53">
        <w:t>Strategie zur Re</w:t>
      </w:r>
      <w:r w:rsidR="00774EA6" w:rsidRPr="00064B53">
        <w:t xml:space="preserve">cherche, Auswahl und Bewertung </w:t>
      </w:r>
      <w:r w:rsidRPr="00064B53">
        <w:t>Wissenschaftlicher Belege (Evidenz)</w:t>
      </w:r>
      <w:bookmarkEnd w:id="12"/>
      <w:bookmarkEnd w:id="13"/>
    </w:p>
    <w:p w:rsidR="00B04B4D" w:rsidRPr="00064B53" w:rsidRDefault="00697656" w:rsidP="00774EA6">
      <w:pPr>
        <w:pStyle w:val="Listenabsatz"/>
      </w:pPr>
      <w:r w:rsidRPr="00064B53">
        <w:t xml:space="preserve">Klassifizierung möglicher </w:t>
      </w:r>
      <w:proofErr w:type="spellStart"/>
      <w:r w:rsidRPr="00064B53">
        <w:t>Evidenzquellen</w:t>
      </w:r>
      <w:proofErr w:type="spellEnd"/>
      <w:r w:rsidRPr="00064B53">
        <w:t xml:space="preserve"> (</w:t>
      </w:r>
      <w:proofErr w:type="spellStart"/>
      <w:r w:rsidR="00031BF2" w:rsidRPr="00064B53">
        <w:t>evidenzbasierte</w:t>
      </w:r>
      <w:proofErr w:type="spellEnd"/>
      <w:r w:rsidR="00031BF2" w:rsidRPr="00064B53">
        <w:t xml:space="preserve"> LL?</w:t>
      </w:r>
      <w:r w:rsidRPr="00064B53">
        <w:t xml:space="preserve"> </w:t>
      </w:r>
      <w:proofErr w:type="spellStart"/>
      <w:r w:rsidRPr="00064B53">
        <w:t>system</w:t>
      </w:r>
      <w:r w:rsidR="00031BF2" w:rsidRPr="00064B53">
        <w:t>atic</w:t>
      </w:r>
      <w:proofErr w:type="spellEnd"/>
      <w:r w:rsidRPr="00064B53">
        <w:t xml:space="preserve"> </w:t>
      </w:r>
      <w:proofErr w:type="spellStart"/>
      <w:r w:rsidRPr="00064B53">
        <w:t>reviews</w:t>
      </w:r>
      <w:proofErr w:type="spellEnd"/>
      <w:r w:rsidRPr="00064B53">
        <w:t xml:space="preserve">? HTAs? </w:t>
      </w:r>
      <w:r w:rsidR="00031BF2" w:rsidRPr="00064B53">
        <w:t>RCTs? andere Studientypen?)</w:t>
      </w:r>
    </w:p>
    <w:p w:rsidR="00697656" w:rsidRPr="00064B53" w:rsidRDefault="00697656" w:rsidP="00774EA6">
      <w:pPr>
        <w:pStyle w:val="Listenabsatz"/>
      </w:pPr>
      <w:r w:rsidRPr="00064B53">
        <w:t>Beschreibung des systematischen Suchvorganges (Datenbanken</w:t>
      </w:r>
      <w:r w:rsidR="0058354B" w:rsidRPr="00064B53">
        <w:t xml:space="preserve"> etc.)</w:t>
      </w:r>
    </w:p>
    <w:p w:rsidR="00931473" w:rsidRPr="00064B53" w:rsidRDefault="00931473" w:rsidP="00774EA6">
      <w:pPr>
        <w:pStyle w:val="Listenabsatz"/>
      </w:pPr>
      <w:r w:rsidRPr="00064B53">
        <w:t>Auswahlkriterien (generelle Ein- und Ausschlusskriterien)</w:t>
      </w:r>
    </w:p>
    <w:p w:rsidR="00BD186A" w:rsidRPr="00064B53" w:rsidRDefault="00BD186A" w:rsidP="00774EA6">
      <w:pPr>
        <w:pStyle w:val="Listenabsatz"/>
      </w:pPr>
      <w:r w:rsidRPr="00064B53">
        <w:t>Bewertung der Evidenz (</w:t>
      </w:r>
      <w:r w:rsidR="00BD69FB" w:rsidRPr="00064B53">
        <w:t xml:space="preserve">DELBI, </w:t>
      </w:r>
      <w:r w:rsidR="003A67AE" w:rsidRPr="00064B53">
        <w:t xml:space="preserve">standardisierte Bewertungstools wie SIGN-Bewertungsbögen, </w:t>
      </w:r>
      <w:r w:rsidR="00BD69FB" w:rsidRPr="00064B53">
        <w:t>PRISMA, QUADAS, etc</w:t>
      </w:r>
      <w:r w:rsidR="003A67AE" w:rsidRPr="00064B53">
        <w:t>.</w:t>
      </w:r>
      <w:r w:rsidRPr="00064B53">
        <w:t>)</w:t>
      </w:r>
    </w:p>
    <w:p w:rsidR="00931473" w:rsidRPr="00064B53" w:rsidRDefault="00BD186A" w:rsidP="00774EA6">
      <w:pPr>
        <w:pStyle w:val="Listenabsatz"/>
      </w:pPr>
      <w:proofErr w:type="spellStart"/>
      <w:r w:rsidRPr="00064B53">
        <w:t>Grading</w:t>
      </w:r>
      <w:proofErr w:type="spellEnd"/>
      <w:r w:rsidR="003A67AE" w:rsidRPr="00064B53">
        <w:t xml:space="preserve"> / Darstellung der Abweichung von </w:t>
      </w:r>
      <w:proofErr w:type="spellStart"/>
      <w:r w:rsidR="003A67AE" w:rsidRPr="00064B53">
        <w:t>Evidenzgrundlagen</w:t>
      </w:r>
      <w:proofErr w:type="spellEnd"/>
    </w:p>
    <w:p w:rsidR="008C4E9E" w:rsidRPr="00064B53" w:rsidRDefault="008C4E9E" w:rsidP="00774EA6">
      <w:pPr>
        <w:pStyle w:val="Listenabsatz"/>
        <w:rPr>
          <w:i/>
        </w:rPr>
      </w:pPr>
      <w:r w:rsidRPr="00064B53">
        <w:rPr>
          <w:i/>
        </w:rPr>
        <w:t>nur bei Aktualisierungen von LL:</w:t>
      </w:r>
    </w:p>
    <w:p w:rsidR="008C4E9E" w:rsidRPr="00064B53" w:rsidRDefault="008C4E9E" w:rsidP="00774EA6">
      <w:pPr>
        <w:pStyle w:val="Listenabsatz"/>
        <w:numPr>
          <w:ilvl w:val="1"/>
          <w:numId w:val="5"/>
        </w:numPr>
      </w:pPr>
      <w:proofErr w:type="spellStart"/>
      <w:r w:rsidRPr="00064B53">
        <w:t>Priorisierung</w:t>
      </w:r>
      <w:proofErr w:type="spellEnd"/>
      <w:r w:rsidRPr="00064B53">
        <w:t xml:space="preserve"> der Themenaktualisierung (Was bleibt, was wird erneuert?)</w:t>
      </w:r>
    </w:p>
    <w:p w:rsidR="008C4E9E" w:rsidRPr="00064B53" w:rsidRDefault="008C4E9E" w:rsidP="00774EA6">
      <w:pPr>
        <w:pStyle w:val="Listenabsatz"/>
        <w:numPr>
          <w:ilvl w:val="1"/>
          <w:numId w:val="5"/>
        </w:numPr>
      </w:pPr>
      <w:r w:rsidRPr="00064B53">
        <w:t xml:space="preserve">Prozess der Literaturaktualisierung </w:t>
      </w:r>
    </w:p>
    <w:p w:rsidR="00A84561" w:rsidRPr="00064B53" w:rsidRDefault="00A84561" w:rsidP="00774EA6">
      <w:pPr>
        <w:pStyle w:val="Listenabsatz"/>
        <w:numPr>
          <w:ilvl w:val="1"/>
          <w:numId w:val="5"/>
        </w:numPr>
      </w:pPr>
      <w:r w:rsidRPr="00064B53">
        <w:t>Umsetzungsstrategie der Erkenntnisse der Primärleitlinien-Implementierung</w:t>
      </w:r>
    </w:p>
    <w:p w:rsidR="00B04B4D" w:rsidRPr="00064B53" w:rsidRDefault="00B04B4D" w:rsidP="0009793A"/>
    <w:p w:rsidR="00B04B4D" w:rsidRPr="00064B53" w:rsidRDefault="00B04B4D" w:rsidP="00774EA6">
      <w:pPr>
        <w:pStyle w:val="berschrift2"/>
      </w:pPr>
      <w:bookmarkStart w:id="14" w:name="_Toc173492320"/>
      <w:bookmarkStart w:id="15" w:name="_Toc381887070"/>
      <w:proofErr w:type="spellStart"/>
      <w:r w:rsidRPr="00064B53">
        <w:t>Konsensusfindung</w:t>
      </w:r>
      <w:bookmarkEnd w:id="14"/>
      <w:bookmarkEnd w:id="15"/>
      <w:proofErr w:type="spellEnd"/>
    </w:p>
    <w:p w:rsidR="00BE5DCA" w:rsidRPr="00064B53" w:rsidRDefault="00931473" w:rsidP="00BA2D7D">
      <w:pPr>
        <w:pStyle w:val="Listenabsatz"/>
      </w:pPr>
      <w:r w:rsidRPr="00064B53">
        <w:t xml:space="preserve">Angabe der geplanten </w:t>
      </w:r>
      <w:proofErr w:type="spellStart"/>
      <w:r w:rsidRPr="00064B53">
        <w:t>Konsensusverfahren</w:t>
      </w:r>
      <w:proofErr w:type="spellEnd"/>
    </w:p>
    <w:p w:rsidR="00A449FE" w:rsidRPr="00064B53" w:rsidRDefault="00A449FE" w:rsidP="00A449FE"/>
    <w:p w:rsidR="00A449FE" w:rsidRPr="00064B53" w:rsidRDefault="00A449FE" w:rsidP="00A449FE">
      <w:pPr>
        <w:pStyle w:val="berschrift2"/>
        <w:rPr>
          <w:color w:val="auto"/>
        </w:rPr>
      </w:pPr>
      <w:bookmarkStart w:id="16" w:name="_Toc381887071"/>
      <w:r w:rsidRPr="00064B53">
        <w:rPr>
          <w:color w:val="auto"/>
        </w:rPr>
        <w:t xml:space="preserve">Geplante </w:t>
      </w:r>
      <w:proofErr w:type="spellStart"/>
      <w:r w:rsidRPr="00064B53">
        <w:rPr>
          <w:color w:val="auto"/>
        </w:rPr>
        <w:t>Reviewverfahren</w:t>
      </w:r>
      <w:bookmarkEnd w:id="16"/>
      <w:proofErr w:type="spellEnd"/>
    </w:p>
    <w:p w:rsidR="00FB47BF" w:rsidRPr="00064B53" w:rsidRDefault="00A449FE" w:rsidP="00A449FE">
      <w:pPr>
        <w:pStyle w:val="Listenabsatz"/>
      </w:pPr>
      <w:r w:rsidRPr="00064B53">
        <w:t>obligat ist ein öffentliches Konsultationsverfahren</w:t>
      </w:r>
    </w:p>
    <w:p w:rsidR="00A449FE" w:rsidRPr="00064B53" w:rsidRDefault="00FB47BF" w:rsidP="00A449FE">
      <w:pPr>
        <w:pStyle w:val="Listenabsatz"/>
      </w:pPr>
      <w:r w:rsidRPr="00064B53">
        <w:t xml:space="preserve">weitere </w:t>
      </w:r>
      <w:proofErr w:type="spellStart"/>
      <w:r w:rsidRPr="00064B53">
        <w:t>Reviewprozesse</w:t>
      </w:r>
      <w:proofErr w:type="spellEnd"/>
      <w:r w:rsidRPr="00064B53">
        <w:t xml:space="preserve"> (z. B. durch externe Fachexperten) sind </w:t>
      </w:r>
      <w:proofErr w:type="spellStart"/>
      <w:r w:rsidRPr="00064B53">
        <w:t>zuätzlich</w:t>
      </w:r>
      <w:proofErr w:type="spellEnd"/>
      <w:r w:rsidRPr="00064B53">
        <w:t xml:space="preserve"> möglich</w:t>
      </w:r>
    </w:p>
    <w:p w:rsidR="00FB47BF" w:rsidRPr="00064B53" w:rsidRDefault="00FB47BF" w:rsidP="00FB47BF">
      <w:pPr>
        <w:ind w:left="1778"/>
      </w:pPr>
    </w:p>
    <w:p w:rsidR="00FB47BF" w:rsidRPr="00064B53" w:rsidRDefault="00FB47BF" w:rsidP="00FB47BF">
      <w:pPr>
        <w:pStyle w:val="berschrift2"/>
        <w:rPr>
          <w:color w:val="auto"/>
        </w:rPr>
      </w:pPr>
      <w:bookmarkStart w:id="17" w:name="_Toc381887072"/>
      <w:r w:rsidRPr="00064B53">
        <w:rPr>
          <w:color w:val="auto"/>
        </w:rPr>
        <w:t>Geplantes Verfahren zur Aktualisierung der Leitlinie</w:t>
      </w:r>
      <w:bookmarkEnd w:id="17"/>
    </w:p>
    <w:p w:rsidR="00FB47BF" w:rsidRPr="00064B53" w:rsidRDefault="00FB47BF" w:rsidP="00FB47BF">
      <w:pPr>
        <w:pStyle w:val="Listenabsatz"/>
      </w:pPr>
      <w:r w:rsidRPr="00064B53">
        <w:t>Mindestens Angabe zu Zeitraum der Gültigkeit, Angabe von Kontaktdaten für externe Aktualisierungshinweise</w:t>
      </w:r>
    </w:p>
    <w:p w:rsidR="00FB47BF" w:rsidRPr="00064B53" w:rsidRDefault="00FB47BF" w:rsidP="00FB47BF">
      <w:pPr>
        <w:ind w:left="1778"/>
      </w:pPr>
    </w:p>
    <w:p w:rsidR="003A67AE" w:rsidRPr="00064B53" w:rsidRDefault="003A67AE" w:rsidP="00774EA6">
      <w:pPr>
        <w:pStyle w:val="berschrift1"/>
      </w:pPr>
      <w:bookmarkStart w:id="18" w:name="_Toc173492321"/>
      <w:bookmarkStart w:id="19" w:name="_Toc381887073"/>
      <w:r w:rsidRPr="00064B53">
        <w:lastRenderedPageBreak/>
        <w:t>Anwendbarkeit  und Unabhängigkeit</w:t>
      </w:r>
      <w:bookmarkEnd w:id="18"/>
      <w:bookmarkEnd w:id="19"/>
    </w:p>
    <w:p w:rsidR="008D1241" w:rsidRPr="00064B53" w:rsidRDefault="00CB5859" w:rsidP="004321D1">
      <w:pPr>
        <w:pStyle w:val="Listenabsatz"/>
      </w:pPr>
      <w:r w:rsidRPr="00064B53">
        <w:t xml:space="preserve">Qualitätsindikatoren: Diskussion möglicher geeigneter Struktur- Qualitäts- </w:t>
      </w:r>
      <w:proofErr w:type="spellStart"/>
      <w:r w:rsidRPr="00064B53">
        <w:t>Outcome</w:t>
      </w:r>
      <w:proofErr w:type="spellEnd"/>
      <w:r w:rsidRPr="00064B53">
        <w:t xml:space="preserve"> Indikatoren; Planung der Entwicklung von QI</w:t>
      </w:r>
    </w:p>
    <w:p w:rsidR="00BE5DCA" w:rsidRPr="00064B53" w:rsidRDefault="00BE5DCA" w:rsidP="004321D1">
      <w:pPr>
        <w:pStyle w:val="Listenabsatz"/>
      </w:pPr>
      <w:r w:rsidRPr="00064B53">
        <w:t>Darstellung der Dokumentation und d</w:t>
      </w:r>
      <w:r w:rsidR="005C739D" w:rsidRPr="00064B53">
        <w:t>e</w:t>
      </w:r>
      <w:r w:rsidRPr="00064B53">
        <w:t>s Umgangs mit potentiellen Interessenskonflikten der Leitlinienautoren</w:t>
      </w:r>
    </w:p>
    <w:p w:rsidR="006C0E53" w:rsidRPr="00064B53" w:rsidRDefault="006C0E53" w:rsidP="004321D1">
      <w:pPr>
        <w:ind w:left="0"/>
      </w:pPr>
    </w:p>
    <w:p w:rsidR="00285C5B" w:rsidRPr="00064B53" w:rsidRDefault="00285C5B" w:rsidP="004321D1">
      <w:pPr>
        <w:pStyle w:val="berschrift1"/>
      </w:pPr>
      <w:bookmarkStart w:id="20" w:name="_Toc173492322"/>
      <w:bookmarkStart w:id="21" w:name="_Toc381887074"/>
      <w:r w:rsidRPr="00064B53">
        <w:t>Ablaufplan</w:t>
      </w:r>
      <w:bookmarkEnd w:id="20"/>
      <w:bookmarkEnd w:id="21"/>
    </w:p>
    <w:p w:rsidR="00285C5B" w:rsidRPr="00064B53" w:rsidRDefault="00285C5B" w:rsidP="004321D1">
      <w:pPr>
        <w:pStyle w:val="Listenabsatz"/>
      </w:pPr>
      <w:r w:rsidRPr="00064B53">
        <w:t xml:space="preserve">Projektskizze (Muster: </w:t>
      </w:r>
      <w:hyperlink r:id="rId15" w:history="1">
        <w:r w:rsidR="009320E3" w:rsidRPr="00064B53">
          <w:rPr>
            <w:rStyle w:val="Hyperlink"/>
            <w:u w:val="none"/>
          </w:rPr>
          <w:t>http://www.awmf.org/fileadmin/user_upload/Leitlinien/Werkzeuge/Projektplan_LL-Entwicklung.pdf</w:t>
        </w:r>
      </w:hyperlink>
      <w:r w:rsidRPr="00064B53">
        <w:t>) mit Beschreibung der Aufgaben und Verantwortlichkeiten</w:t>
      </w:r>
    </w:p>
    <w:p w:rsidR="003B7F87" w:rsidRPr="00064B53" w:rsidRDefault="00285C5B" w:rsidP="004321D1">
      <w:pPr>
        <w:pStyle w:val="Listenabsatz"/>
      </w:pPr>
      <w:r w:rsidRPr="00064B53">
        <w:t xml:space="preserve">Ablaufplan auf einer Zeitachse mit markierten Meilensteinen. </w:t>
      </w:r>
      <w:r w:rsidR="003B7F87" w:rsidRPr="00064B53">
        <w:t>(s. Tabelle)</w:t>
      </w:r>
    </w:p>
    <w:p w:rsidR="003B7F87" w:rsidRPr="00064B53" w:rsidRDefault="003B7F87">
      <w:pPr>
        <w:spacing w:after="0" w:line="240" w:lineRule="auto"/>
        <w:ind w:left="0"/>
      </w:pPr>
      <w:r w:rsidRPr="00064B53">
        <w:br w:type="page"/>
      </w:r>
    </w:p>
    <w:p w:rsidR="003B7F87" w:rsidRPr="00064B53" w:rsidRDefault="003B7F87" w:rsidP="004321D1">
      <w:pPr>
        <w:pStyle w:val="Listenabsatz"/>
        <w:sectPr w:rsidR="003B7F87" w:rsidRPr="00064B53" w:rsidSect="00C40569">
          <w:headerReference w:type="first" r:id="rId16"/>
          <w:footerReference w:type="first" r:id="rId17"/>
          <w:pgSz w:w="11906" w:h="16838" w:code="9"/>
          <w:pgMar w:top="1985" w:right="1134" w:bottom="1418" w:left="1701" w:header="794" w:footer="794" w:gutter="0"/>
          <w:pgNumType w:start="1"/>
          <w:cols w:space="708"/>
          <w:titlePg/>
          <w:docGrid w:linePitch="360"/>
        </w:sectPr>
      </w:pPr>
    </w:p>
    <w:tbl>
      <w:tblPr>
        <w:tblW w:w="15518"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694"/>
        <w:gridCol w:w="357"/>
        <w:gridCol w:w="357"/>
        <w:gridCol w:w="357"/>
        <w:gridCol w:w="357"/>
        <w:gridCol w:w="357"/>
        <w:gridCol w:w="357"/>
        <w:gridCol w:w="357"/>
        <w:gridCol w:w="357"/>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tblGrid>
      <w:tr w:rsidR="003B7F87" w:rsidRPr="00064B53" w:rsidTr="0037271D">
        <w:trPr>
          <w:trHeight w:val="284"/>
        </w:trPr>
        <w:tc>
          <w:tcPr>
            <w:tcW w:w="2694" w:type="dxa"/>
            <w:vMerge w:val="restart"/>
          </w:tcPr>
          <w:p w:rsidR="003B7F87" w:rsidRPr="00064B53" w:rsidRDefault="003B7F87" w:rsidP="003B7F87">
            <w:pPr>
              <w:ind w:left="-284" w:right="1735"/>
              <w:jc w:val="center"/>
            </w:pPr>
          </w:p>
          <w:p w:rsidR="003B7F87" w:rsidRPr="00064B53" w:rsidRDefault="003B7F87" w:rsidP="00A449FE"/>
        </w:tc>
        <w:tc>
          <w:tcPr>
            <w:tcW w:w="4280" w:type="dxa"/>
            <w:gridSpan w:val="12"/>
          </w:tcPr>
          <w:p w:rsidR="003B7F87" w:rsidRPr="00064B53" w:rsidRDefault="003B7F87" w:rsidP="00A449FE">
            <w:pPr>
              <w:jc w:val="center"/>
            </w:pPr>
            <w:r w:rsidRPr="00064B53">
              <w:t>20</w:t>
            </w:r>
            <w:r w:rsidR="00FB47BF" w:rsidRPr="00064B53">
              <w:t>XX</w:t>
            </w:r>
          </w:p>
        </w:tc>
        <w:tc>
          <w:tcPr>
            <w:tcW w:w="4272" w:type="dxa"/>
            <w:gridSpan w:val="12"/>
          </w:tcPr>
          <w:p w:rsidR="003B7F87" w:rsidRPr="00064B53" w:rsidRDefault="003B7F87" w:rsidP="00A449FE">
            <w:pPr>
              <w:jc w:val="center"/>
            </w:pPr>
            <w:r w:rsidRPr="00064B53">
              <w:t>20</w:t>
            </w:r>
            <w:r w:rsidR="00FB47BF" w:rsidRPr="00064B53">
              <w:t>XX</w:t>
            </w:r>
          </w:p>
        </w:tc>
        <w:tc>
          <w:tcPr>
            <w:tcW w:w="4272" w:type="dxa"/>
            <w:gridSpan w:val="12"/>
          </w:tcPr>
          <w:p w:rsidR="003B7F87" w:rsidRPr="00064B53" w:rsidRDefault="003B7F87" w:rsidP="00A449FE">
            <w:pPr>
              <w:jc w:val="center"/>
            </w:pPr>
            <w:r w:rsidRPr="00064B53">
              <w:t>20</w:t>
            </w:r>
            <w:r w:rsidR="00FB47BF" w:rsidRPr="00064B53">
              <w:t>XX</w:t>
            </w:r>
          </w:p>
        </w:tc>
      </w:tr>
      <w:tr w:rsidR="003B7F87" w:rsidRPr="00064B53" w:rsidTr="0037271D">
        <w:trPr>
          <w:cantSplit/>
          <w:trHeight w:hRule="exact" w:val="680"/>
        </w:trPr>
        <w:tc>
          <w:tcPr>
            <w:tcW w:w="2694" w:type="dxa"/>
            <w:vMerge/>
          </w:tcPr>
          <w:p w:rsidR="003B7F87" w:rsidRPr="00064B53" w:rsidRDefault="003B7F87" w:rsidP="00A449FE"/>
        </w:tc>
        <w:tc>
          <w:tcPr>
            <w:tcW w:w="357" w:type="dxa"/>
            <w:textDirection w:val="btLr"/>
          </w:tcPr>
          <w:p w:rsidR="003B7F87" w:rsidRPr="00064B53" w:rsidRDefault="003B7F87" w:rsidP="00A449FE">
            <w:pPr>
              <w:ind w:left="113" w:right="113"/>
              <w:rPr>
                <w:sz w:val="20"/>
              </w:rPr>
            </w:pPr>
            <w:r w:rsidRPr="00064B53">
              <w:rPr>
                <w:sz w:val="20"/>
              </w:rPr>
              <w:t>Jan</w:t>
            </w:r>
          </w:p>
        </w:tc>
        <w:tc>
          <w:tcPr>
            <w:tcW w:w="357" w:type="dxa"/>
            <w:textDirection w:val="btLr"/>
          </w:tcPr>
          <w:p w:rsidR="003B7F87" w:rsidRPr="00064B53" w:rsidRDefault="003B7F87" w:rsidP="00A449FE">
            <w:pPr>
              <w:ind w:left="113" w:right="113"/>
              <w:rPr>
                <w:sz w:val="20"/>
              </w:rPr>
            </w:pPr>
            <w:r w:rsidRPr="00064B53">
              <w:rPr>
                <w:sz w:val="20"/>
              </w:rPr>
              <w:t>Feb</w:t>
            </w:r>
          </w:p>
        </w:tc>
        <w:tc>
          <w:tcPr>
            <w:tcW w:w="357" w:type="dxa"/>
            <w:textDirection w:val="btLr"/>
          </w:tcPr>
          <w:p w:rsidR="003B7F87" w:rsidRPr="00064B53" w:rsidRDefault="003B7F87" w:rsidP="00A449FE">
            <w:pPr>
              <w:ind w:left="113" w:right="113"/>
              <w:rPr>
                <w:sz w:val="20"/>
              </w:rPr>
            </w:pPr>
            <w:r w:rsidRPr="00064B53">
              <w:rPr>
                <w:sz w:val="20"/>
              </w:rPr>
              <w:t>Mär</w:t>
            </w:r>
          </w:p>
        </w:tc>
        <w:tc>
          <w:tcPr>
            <w:tcW w:w="357" w:type="dxa"/>
            <w:textDirection w:val="btLr"/>
          </w:tcPr>
          <w:p w:rsidR="003B7F87" w:rsidRPr="00064B53" w:rsidRDefault="003B7F87" w:rsidP="00A449FE">
            <w:pPr>
              <w:ind w:left="113" w:right="113"/>
              <w:rPr>
                <w:sz w:val="20"/>
              </w:rPr>
            </w:pPr>
            <w:r w:rsidRPr="00064B53">
              <w:rPr>
                <w:sz w:val="20"/>
              </w:rPr>
              <w:t>Apr</w:t>
            </w:r>
          </w:p>
        </w:tc>
        <w:tc>
          <w:tcPr>
            <w:tcW w:w="357" w:type="dxa"/>
            <w:textDirection w:val="btLr"/>
          </w:tcPr>
          <w:p w:rsidR="003B7F87" w:rsidRPr="00064B53" w:rsidRDefault="003B7F87" w:rsidP="00A449FE">
            <w:pPr>
              <w:ind w:left="113" w:right="113"/>
              <w:rPr>
                <w:sz w:val="20"/>
              </w:rPr>
            </w:pPr>
            <w:r w:rsidRPr="00064B53">
              <w:rPr>
                <w:sz w:val="20"/>
              </w:rPr>
              <w:t>Mai</w:t>
            </w:r>
          </w:p>
        </w:tc>
        <w:tc>
          <w:tcPr>
            <w:tcW w:w="357" w:type="dxa"/>
            <w:textDirection w:val="btLr"/>
          </w:tcPr>
          <w:p w:rsidR="003B7F87" w:rsidRPr="00064B53" w:rsidRDefault="003B7F87" w:rsidP="00A449FE">
            <w:pPr>
              <w:ind w:left="113" w:right="113"/>
              <w:rPr>
                <w:sz w:val="20"/>
              </w:rPr>
            </w:pPr>
            <w:r w:rsidRPr="00064B53">
              <w:rPr>
                <w:sz w:val="20"/>
              </w:rPr>
              <w:t>Jun</w:t>
            </w:r>
          </w:p>
        </w:tc>
        <w:tc>
          <w:tcPr>
            <w:tcW w:w="357" w:type="dxa"/>
            <w:textDirection w:val="btLr"/>
          </w:tcPr>
          <w:p w:rsidR="003B7F87" w:rsidRPr="00064B53" w:rsidRDefault="003B7F87" w:rsidP="00A449FE">
            <w:pPr>
              <w:ind w:left="113" w:right="113"/>
              <w:rPr>
                <w:sz w:val="20"/>
              </w:rPr>
            </w:pPr>
            <w:r w:rsidRPr="00064B53">
              <w:rPr>
                <w:sz w:val="20"/>
              </w:rPr>
              <w:t>Jul</w:t>
            </w:r>
          </w:p>
        </w:tc>
        <w:tc>
          <w:tcPr>
            <w:tcW w:w="357" w:type="dxa"/>
            <w:textDirection w:val="btLr"/>
          </w:tcPr>
          <w:p w:rsidR="003B7F87" w:rsidRPr="00064B53" w:rsidRDefault="003B7F87" w:rsidP="00A449FE">
            <w:pPr>
              <w:ind w:left="113" w:right="113"/>
              <w:rPr>
                <w:sz w:val="20"/>
              </w:rPr>
            </w:pPr>
            <w:r w:rsidRPr="00064B53">
              <w:rPr>
                <w:sz w:val="20"/>
              </w:rPr>
              <w:t>Aug</w:t>
            </w:r>
          </w:p>
        </w:tc>
        <w:tc>
          <w:tcPr>
            <w:tcW w:w="356" w:type="dxa"/>
            <w:textDirection w:val="btLr"/>
          </w:tcPr>
          <w:p w:rsidR="003B7F87" w:rsidRPr="00064B53" w:rsidRDefault="003B7F87" w:rsidP="00A449FE">
            <w:pPr>
              <w:ind w:left="113" w:right="113"/>
              <w:rPr>
                <w:sz w:val="20"/>
              </w:rPr>
            </w:pPr>
            <w:r w:rsidRPr="00064B53">
              <w:rPr>
                <w:sz w:val="20"/>
              </w:rPr>
              <w:t>Sep</w:t>
            </w:r>
          </w:p>
        </w:tc>
        <w:tc>
          <w:tcPr>
            <w:tcW w:w="356" w:type="dxa"/>
            <w:textDirection w:val="btLr"/>
          </w:tcPr>
          <w:p w:rsidR="003B7F87" w:rsidRPr="00064B53" w:rsidRDefault="003B7F87" w:rsidP="00A449FE">
            <w:pPr>
              <w:ind w:left="113" w:right="113"/>
              <w:rPr>
                <w:sz w:val="20"/>
              </w:rPr>
            </w:pPr>
            <w:r w:rsidRPr="00064B53">
              <w:rPr>
                <w:sz w:val="20"/>
              </w:rPr>
              <w:t>Okt</w:t>
            </w:r>
          </w:p>
        </w:tc>
        <w:tc>
          <w:tcPr>
            <w:tcW w:w="356" w:type="dxa"/>
            <w:textDirection w:val="btLr"/>
          </w:tcPr>
          <w:p w:rsidR="003B7F87" w:rsidRPr="00064B53" w:rsidRDefault="003B7F87" w:rsidP="00A449FE">
            <w:pPr>
              <w:ind w:left="113" w:right="113"/>
              <w:rPr>
                <w:sz w:val="20"/>
              </w:rPr>
            </w:pPr>
            <w:r w:rsidRPr="00064B53">
              <w:rPr>
                <w:sz w:val="20"/>
              </w:rPr>
              <w:t>Nov</w:t>
            </w:r>
          </w:p>
        </w:tc>
        <w:tc>
          <w:tcPr>
            <w:tcW w:w="356" w:type="dxa"/>
            <w:textDirection w:val="btLr"/>
          </w:tcPr>
          <w:p w:rsidR="003B7F87" w:rsidRPr="00064B53" w:rsidRDefault="003B7F87" w:rsidP="00A449FE">
            <w:pPr>
              <w:ind w:left="113" w:right="113"/>
              <w:rPr>
                <w:sz w:val="20"/>
              </w:rPr>
            </w:pPr>
            <w:r w:rsidRPr="00064B53">
              <w:rPr>
                <w:sz w:val="20"/>
              </w:rPr>
              <w:t>Dez</w:t>
            </w:r>
          </w:p>
        </w:tc>
        <w:tc>
          <w:tcPr>
            <w:tcW w:w="356" w:type="dxa"/>
            <w:textDirection w:val="btLr"/>
          </w:tcPr>
          <w:p w:rsidR="003B7F87" w:rsidRPr="00064B53" w:rsidRDefault="003B7F87" w:rsidP="00A449FE">
            <w:pPr>
              <w:ind w:left="113" w:right="113"/>
              <w:rPr>
                <w:sz w:val="20"/>
              </w:rPr>
            </w:pPr>
            <w:r w:rsidRPr="00064B53">
              <w:rPr>
                <w:sz w:val="20"/>
              </w:rPr>
              <w:t>Jan</w:t>
            </w:r>
          </w:p>
        </w:tc>
        <w:tc>
          <w:tcPr>
            <w:tcW w:w="356" w:type="dxa"/>
            <w:textDirection w:val="btLr"/>
          </w:tcPr>
          <w:p w:rsidR="003B7F87" w:rsidRPr="00064B53" w:rsidRDefault="003B7F87" w:rsidP="00A449FE">
            <w:pPr>
              <w:ind w:left="113" w:right="113"/>
              <w:rPr>
                <w:sz w:val="20"/>
              </w:rPr>
            </w:pPr>
            <w:r w:rsidRPr="00064B53">
              <w:rPr>
                <w:sz w:val="20"/>
              </w:rPr>
              <w:t>Feb</w:t>
            </w:r>
          </w:p>
        </w:tc>
        <w:tc>
          <w:tcPr>
            <w:tcW w:w="356" w:type="dxa"/>
            <w:textDirection w:val="btLr"/>
          </w:tcPr>
          <w:p w:rsidR="003B7F87" w:rsidRPr="00064B53" w:rsidRDefault="003B7F87" w:rsidP="00A449FE">
            <w:pPr>
              <w:ind w:left="113" w:right="113"/>
              <w:rPr>
                <w:sz w:val="20"/>
              </w:rPr>
            </w:pPr>
            <w:r w:rsidRPr="00064B53">
              <w:rPr>
                <w:sz w:val="20"/>
              </w:rPr>
              <w:t>Mär</w:t>
            </w:r>
          </w:p>
        </w:tc>
        <w:tc>
          <w:tcPr>
            <w:tcW w:w="356" w:type="dxa"/>
            <w:textDirection w:val="btLr"/>
          </w:tcPr>
          <w:p w:rsidR="003B7F87" w:rsidRPr="00064B53" w:rsidRDefault="003B7F87" w:rsidP="00A449FE">
            <w:pPr>
              <w:ind w:left="113" w:right="113"/>
              <w:rPr>
                <w:sz w:val="20"/>
              </w:rPr>
            </w:pPr>
            <w:r w:rsidRPr="00064B53">
              <w:rPr>
                <w:sz w:val="20"/>
              </w:rPr>
              <w:t>Apr</w:t>
            </w:r>
          </w:p>
        </w:tc>
        <w:tc>
          <w:tcPr>
            <w:tcW w:w="356" w:type="dxa"/>
            <w:textDirection w:val="btLr"/>
          </w:tcPr>
          <w:p w:rsidR="003B7F87" w:rsidRPr="00064B53" w:rsidRDefault="003B7F87" w:rsidP="00A449FE">
            <w:pPr>
              <w:ind w:left="113" w:right="113"/>
              <w:rPr>
                <w:sz w:val="20"/>
              </w:rPr>
            </w:pPr>
            <w:r w:rsidRPr="00064B53">
              <w:rPr>
                <w:sz w:val="20"/>
              </w:rPr>
              <w:t>Mai</w:t>
            </w:r>
          </w:p>
        </w:tc>
        <w:tc>
          <w:tcPr>
            <w:tcW w:w="356" w:type="dxa"/>
            <w:textDirection w:val="btLr"/>
          </w:tcPr>
          <w:p w:rsidR="003B7F87" w:rsidRPr="00064B53" w:rsidRDefault="003B7F87" w:rsidP="00A449FE">
            <w:pPr>
              <w:ind w:left="113" w:right="113"/>
              <w:rPr>
                <w:sz w:val="20"/>
              </w:rPr>
            </w:pPr>
            <w:r w:rsidRPr="00064B53">
              <w:rPr>
                <w:sz w:val="20"/>
              </w:rPr>
              <w:t>Jun</w:t>
            </w:r>
          </w:p>
        </w:tc>
        <w:tc>
          <w:tcPr>
            <w:tcW w:w="356" w:type="dxa"/>
            <w:textDirection w:val="btLr"/>
          </w:tcPr>
          <w:p w:rsidR="003B7F87" w:rsidRPr="00064B53" w:rsidRDefault="003B7F87" w:rsidP="00A449FE">
            <w:pPr>
              <w:ind w:left="113" w:right="113"/>
              <w:rPr>
                <w:sz w:val="20"/>
              </w:rPr>
            </w:pPr>
            <w:r w:rsidRPr="00064B53">
              <w:rPr>
                <w:sz w:val="20"/>
              </w:rPr>
              <w:t>Jul</w:t>
            </w:r>
          </w:p>
        </w:tc>
        <w:tc>
          <w:tcPr>
            <w:tcW w:w="356" w:type="dxa"/>
            <w:textDirection w:val="btLr"/>
          </w:tcPr>
          <w:p w:rsidR="003B7F87" w:rsidRPr="00064B53" w:rsidRDefault="003B7F87" w:rsidP="00A449FE">
            <w:pPr>
              <w:ind w:left="113" w:right="113"/>
              <w:rPr>
                <w:sz w:val="20"/>
              </w:rPr>
            </w:pPr>
            <w:r w:rsidRPr="00064B53">
              <w:rPr>
                <w:sz w:val="20"/>
              </w:rPr>
              <w:t>Aug</w:t>
            </w:r>
          </w:p>
        </w:tc>
        <w:tc>
          <w:tcPr>
            <w:tcW w:w="356" w:type="dxa"/>
            <w:textDirection w:val="btLr"/>
          </w:tcPr>
          <w:p w:rsidR="003B7F87" w:rsidRPr="00064B53" w:rsidRDefault="003B7F87" w:rsidP="00A449FE">
            <w:pPr>
              <w:ind w:left="113" w:right="113"/>
              <w:rPr>
                <w:sz w:val="20"/>
              </w:rPr>
            </w:pPr>
            <w:r w:rsidRPr="00064B53">
              <w:rPr>
                <w:sz w:val="20"/>
              </w:rPr>
              <w:t>Sep</w:t>
            </w:r>
          </w:p>
        </w:tc>
        <w:tc>
          <w:tcPr>
            <w:tcW w:w="356" w:type="dxa"/>
            <w:textDirection w:val="btLr"/>
          </w:tcPr>
          <w:p w:rsidR="003B7F87" w:rsidRPr="00064B53" w:rsidRDefault="003B7F87" w:rsidP="00A449FE">
            <w:pPr>
              <w:ind w:left="113" w:right="113"/>
              <w:rPr>
                <w:sz w:val="20"/>
              </w:rPr>
            </w:pPr>
            <w:r w:rsidRPr="00064B53">
              <w:rPr>
                <w:sz w:val="20"/>
              </w:rPr>
              <w:t>Okt</w:t>
            </w:r>
          </w:p>
        </w:tc>
        <w:tc>
          <w:tcPr>
            <w:tcW w:w="356" w:type="dxa"/>
            <w:textDirection w:val="btLr"/>
          </w:tcPr>
          <w:p w:rsidR="003B7F87" w:rsidRPr="00064B53" w:rsidRDefault="003B7F87" w:rsidP="00A449FE">
            <w:pPr>
              <w:ind w:left="113" w:right="113"/>
              <w:rPr>
                <w:sz w:val="20"/>
              </w:rPr>
            </w:pPr>
            <w:r w:rsidRPr="00064B53">
              <w:rPr>
                <w:sz w:val="20"/>
              </w:rPr>
              <w:t>Nov</w:t>
            </w:r>
          </w:p>
        </w:tc>
        <w:tc>
          <w:tcPr>
            <w:tcW w:w="356" w:type="dxa"/>
            <w:textDirection w:val="btLr"/>
          </w:tcPr>
          <w:p w:rsidR="003B7F87" w:rsidRPr="00064B53" w:rsidRDefault="003B7F87" w:rsidP="00A449FE">
            <w:pPr>
              <w:ind w:left="113" w:right="113"/>
              <w:rPr>
                <w:sz w:val="20"/>
              </w:rPr>
            </w:pPr>
            <w:r w:rsidRPr="00064B53">
              <w:rPr>
                <w:sz w:val="20"/>
              </w:rPr>
              <w:t>Dez</w:t>
            </w:r>
          </w:p>
        </w:tc>
        <w:tc>
          <w:tcPr>
            <w:tcW w:w="356" w:type="dxa"/>
            <w:textDirection w:val="btLr"/>
          </w:tcPr>
          <w:p w:rsidR="003B7F87" w:rsidRPr="00064B53" w:rsidRDefault="003B7F87" w:rsidP="00A449FE">
            <w:pPr>
              <w:ind w:left="113" w:right="113"/>
              <w:rPr>
                <w:sz w:val="20"/>
              </w:rPr>
            </w:pPr>
            <w:r w:rsidRPr="00064B53">
              <w:rPr>
                <w:sz w:val="20"/>
              </w:rPr>
              <w:t>Jan</w:t>
            </w:r>
          </w:p>
        </w:tc>
        <w:tc>
          <w:tcPr>
            <w:tcW w:w="356" w:type="dxa"/>
            <w:textDirection w:val="btLr"/>
          </w:tcPr>
          <w:p w:rsidR="003B7F87" w:rsidRPr="00064B53" w:rsidRDefault="003B7F87" w:rsidP="00A449FE">
            <w:pPr>
              <w:ind w:left="113" w:right="113"/>
              <w:rPr>
                <w:sz w:val="20"/>
              </w:rPr>
            </w:pPr>
            <w:r w:rsidRPr="00064B53">
              <w:rPr>
                <w:sz w:val="20"/>
              </w:rPr>
              <w:t>Feb</w:t>
            </w:r>
          </w:p>
        </w:tc>
        <w:tc>
          <w:tcPr>
            <w:tcW w:w="356" w:type="dxa"/>
            <w:textDirection w:val="btLr"/>
          </w:tcPr>
          <w:p w:rsidR="003B7F87" w:rsidRPr="00064B53" w:rsidRDefault="003B7F87" w:rsidP="00A449FE">
            <w:pPr>
              <w:ind w:left="113" w:right="113"/>
              <w:rPr>
                <w:sz w:val="20"/>
              </w:rPr>
            </w:pPr>
            <w:r w:rsidRPr="00064B53">
              <w:rPr>
                <w:sz w:val="20"/>
              </w:rPr>
              <w:t>Mär</w:t>
            </w:r>
          </w:p>
        </w:tc>
        <w:tc>
          <w:tcPr>
            <w:tcW w:w="356" w:type="dxa"/>
            <w:textDirection w:val="btLr"/>
          </w:tcPr>
          <w:p w:rsidR="003B7F87" w:rsidRPr="00064B53" w:rsidRDefault="003B7F87" w:rsidP="00A449FE">
            <w:pPr>
              <w:ind w:left="113" w:right="113"/>
              <w:rPr>
                <w:sz w:val="20"/>
              </w:rPr>
            </w:pPr>
            <w:r w:rsidRPr="00064B53">
              <w:rPr>
                <w:sz w:val="20"/>
              </w:rPr>
              <w:t>Apr</w:t>
            </w:r>
          </w:p>
        </w:tc>
        <w:tc>
          <w:tcPr>
            <w:tcW w:w="356" w:type="dxa"/>
            <w:textDirection w:val="btLr"/>
          </w:tcPr>
          <w:p w:rsidR="003B7F87" w:rsidRPr="00064B53" w:rsidRDefault="003B7F87" w:rsidP="00A449FE">
            <w:pPr>
              <w:ind w:left="113" w:right="113"/>
              <w:rPr>
                <w:sz w:val="20"/>
              </w:rPr>
            </w:pPr>
            <w:r w:rsidRPr="00064B53">
              <w:rPr>
                <w:sz w:val="20"/>
              </w:rPr>
              <w:t>Mai</w:t>
            </w:r>
          </w:p>
        </w:tc>
        <w:tc>
          <w:tcPr>
            <w:tcW w:w="356" w:type="dxa"/>
            <w:textDirection w:val="btLr"/>
          </w:tcPr>
          <w:p w:rsidR="003B7F87" w:rsidRPr="00064B53" w:rsidRDefault="003B7F87" w:rsidP="00A449FE">
            <w:pPr>
              <w:ind w:left="113" w:right="113"/>
              <w:rPr>
                <w:sz w:val="20"/>
              </w:rPr>
            </w:pPr>
            <w:r w:rsidRPr="00064B53">
              <w:rPr>
                <w:sz w:val="20"/>
              </w:rPr>
              <w:t>Jun</w:t>
            </w:r>
          </w:p>
        </w:tc>
        <w:tc>
          <w:tcPr>
            <w:tcW w:w="356" w:type="dxa"/>
            <w:textDirection w:val="btLr"/>
          </w:tcPr>
          <w:p w:rsidR="003B7F87" w:rsidRPr="00064B53" w:rsidRDefault="003B7F87" w:rsidP="00A449FE">
            <w:pPr>
              <w:ind w:left="113" w:right="113"/>
              <w:rPr>
                <w:sz w:val="20"/>
              </w:rPr>
            </w:pPr>
            <w:r w:rsidRPr="00064B53">
              <w:rPr>
                <w:sz w:val="20"/>
              </w:rPr>
              <w:t>Jul</w:t>
            </w:r>
          </w:p>
        </w:tc>
        <w:tc>
          <w:tcPr>
            <w:tcW w:w="356" w:type="dxa"/>
            <w:textDirection w:val="btLr"/>
          </w:tcPr>
          <w:p w:rsidR="003B7F87" w:rsidRPr="00064B53" w:rsidRDefault="003B7F87" w:rsidP="00A449FE">
            <w:pPr>
              <w:ind w:left="113" w:right="113"/>
              <w:rPr>
                <w:sz w:val="20"/>
              </w:rPr>
            </w:pPr>
            <w:r w:rsidRPr="00064B53">
              <w:rPr>
                <w:sz w:val="20"/>
              </w:rPr>
              <w:t>Aug</w:t>
            </w:r>
          </w:p>
        </w:tc>
        <w:tc>
          <w:tcPr>
            <w:tcW w:w="356" w:type="dxa"/>
            <w:textDirection w:val="btLr"/>
          </w:tcPr>
          <w:p w:rsidR="003B7F87" w:rsidRPr="00064B53" w:rsidRDefault="003B7F87" w:rsidP="00A449FE">
            <w:pPr>
              <w:ind w:left="113" w:right="113"/>
              <w:rPr>
                <w:sz w:val="20"/>
              </w:rPr>
            </w:pPr>
            <w:r w:rsidRPr="00064B53">
              <w:rPr>
                <w:sz w:val="20"/>
              </w:rPr>
              <w:t>Sep</w:t>
            </w:r>
          </w:p>
        </w:tc>
        <w:tc>
          <w:tcPr>
            <w:tcW w:w="356" w:type="dxa"/>
            <w:textDirection w:val="btLr"/>
          </w:tcPr>
          <w:p w:rsidR="003B7F87" w:rsidRPr="00064B53" w:rsidRDefault="003B7F87" w:rsidP="00A449FE">
            <w:pPr>
              <w:ind w:left="113" w:right="113"/>
              <w:rPr>
                <w:sz w:val="20"/>
              </w:rPr>
            </w:pPr>
            <w:r w:rsidRPr="00064B53">
              <w:rPr>
                <w:sz w:val="20"/>
              </w:rPr>
              <w:t>Okt</w:t>
            </w:r>
          </w:p>
        </w:tc>
        <w:tc>
          <w:tcPr>
            <w:tcW w:w="356" w:type="dxa"/>
            <w:textDirection w:val="btLr"/>
          </w:tcPr>
          <w:p w:rsidR="003B7F87" w:rsidRPr="00064B53" w:rsidRDefault="003B7F87" w:rsidP="00A449FE">
            <w:pPr>
              <w:ind w:left="113" w:right="113"/>
              <w:rPr>
                <w:sz w:val="20"/>
              </w:rPr>
            </w:pPr>
            <w:r w:rsidRPr="00064B53">
              <w:rPr>
                <w:sz w:val="20"/>
              </w:rPr>
              <w:t>Nov</w:t>
            </w:r>
          </w:p>
        </w:tc>
        <w:tc>
          <w:tcPr>
            <w:tcW w:w="356" w:type="dxa"/>
            <w:textDirection w:val="btLr"/>
          </w:tcPr>
          <w:p w:rsidR="003B7F87" w:rsidRPr="00064B53" w:rsidRDefault="003B7F87" w:rsidP="00A449FE">
            <w:pPr>
              <w:ind w:left="113" w:right="113"/>
              <w:rPr>
                <w:sz w:val="20"/>
              </w:rPr>
            </w:pPr>
            <w:r w:rsidRPr="00064B53">
              <w:rPr>
                <w:sz w:val="20"/>
              </w:rPr>
              <w:t>Dez</w:t>
            </w:r>
          </w:p>
        </w:tc>
      </w:tr>
      <w:tr w:rsidR="003B7F87" w:rsidRPr="00064B53" w:rsidTr="0037271D">
        <w:trPr>
          <w:trHeight w:hRule="exact" w:val="680"/>
        </w:trPr>
        <w:tc>
          <w:tcPr>
            <w:tcW w:w="2694" w:type="dxa"/>
            <w:shd w:val="clear" w:color="auto" w:fill="FDE9D9"/>
            <w:vAlign w:val="bottom"/>
          </w:tcPr>
          <w:p w:rsidR="003B7F87" w:rsidRPr="00064B53" w:rsidRDefault="003B7F87" w:rsidP="003B7F87">
            <w:pPr>
              <w:ind w:left="176"/>
              <w:rPr>
                <w:i/>
                <w:sz w:val="22"/>
              </w:rPr>
            </w:pPr>
            <w:r w:rsidRPr="00064B53">
              <w:rPr>
                <w:i/>
                <w:sz w:val="22"/>
              </w:rPr>
              <w:t>Meetings und Konsensprozesse</w:t>
            </w:r>
          </w:p>
        </w:tc>
        <w:tc>
          <w:tcPr>
            <w:tcW w:w="12824" w:type="dxa"/>
            <w:gridSpan w:val="36"/>
            <w:shd w:val="clear" w:color="auto" w:fill="FDE9D9"/>
          </w:tcPr>
          <w:p w:rsidR="003B7F87" w:rsidRPr="00064B53" w:rsidRDefault="003B7F87" w:rsidP="00A449FE">
            <w:pPr>
              <w:rPr>
                <w:sz w:val="22"/>
              </w:rPr>
            </w:pPr>
          </w:p>
        </w:tc>
      </w:tr>
      <w:tr w:rsidR="003B7F87" w:rsidRPr="00064B53" w:rsidTr="0037271D">
        <w:trPr>
          <w:trHeight w:hRule="exact" w:val="340"/>
        </w:trPr>
        <w:tc>
          <w:tcPr>
            <w:tcW w:w="2694" w:type="dxa"/>
          </w:tcPr>
          <w:p w:rsidR="003B7F87" w:rsidRPr="00064B53" w:rsidRDefault="003B7F87" w:rsidP="003B7F87">
            <w:pPr>
              <w:ind w:left="176"/>
              <w:rPr>
                <w:b/>
                <w:sz w:val="22"/>
              </w:rPr>
            </w:pPr>
            <w:r w:rsidRPr="00064B53">
              <w:rPr>
                <w:b/>
                <w:sz w:val="22"/>
              </w:rPr>
              <w:t>Kick Off</w:t>
            </w:r>
          </w:p>
        </w:tc>
        <w:tc>
          <w:tcPr>
            <w:tcW w:w="357" w:type="dxa"/>
          </w:tcPr>
          <w:p w:rsidR="003B7F87" w:rsidRPr="00064B53" w:rsidRDefault="003B7F87" w:rsidP="00A449FE">
            <w:pPr>
              <w:rPr>
                <w:sz w:val="22"/>
              </w:rPr>
            </w:pPr>
          </w:p>
        </w:tc>
        <w:tc>
          <w:tcPr>
            <w:tcW w:w="357" w:type="dxa"/>
          </w:tcPr>
          <w:p w:rsidR="003B7F87" w:rsidRPr="00064B53" w:rsidRDefault="003B7F87" w:rsidP="00A449FE"/>
        </w:tc>
        <w:tc>
          <w:tcPr>
            <w:tcW w:w="357" w:type="dxa"/>
          </w:tcPr>
          <w:p w:rsidR="003B7F87" w:rsidRPr="00064B53" w:rsidRDefault="003B7F87" w:rsidP="00A449FE"/>
        </w:tc>
        <w:tc>
          <w:tcPr>
            <w:tcW w:w="357" w:type="dxa"/>
            <w:shd w:val="clear" w:color="auto" w:fill="auto"/>
          </w:tcPr>
          <w:p w:rsidR="003B7F87" w:rsidRPr="00064B53" w:rsidRDefault="003B7F87" w:rsidP="00A449FE">
            <w:r w:rsidRPr="00064B53">
              <w:rPr>
                <w:sz w:val="14"/>
              </w:rPr>
              <w:t>z.B.</w:t>
            </w:r>
          </w:p>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r>
      <w:tr w:rsidR="003B7F87" w:rsidRPr="00064B53" w:rsidTr="0037271D">
        <w:trPr>
          <w:trHeight w:hRule="exact" w:val="340"/>
        </w:trPr>
        <w:tc>
          <w:tcPr>
            <w:tcW w:w="2694" w:type="dxa"/>
          </w:tcPr>
          <w:p w:rsidR="003B7F87" w:rsidRPr="00064B53" w:rsidRDefault="003B7F87" w:rsidP="003B7F87">
            <w:pPr>
              <w:ind w:left="176"/>
              <w:rPr>
                <w:sz w:val="22"/>
              </w:rPr>
            </w:pPr>
            <w:r w:rsidRPr="00064B53">
              <w:rPr>
                <w:sz w:val="22"/>
              </w:rPr>
              <w:t>AG-Leiter Treffen</w:t>
            </w:r>
          </w:p>
        </w:tc>
        <w:tc>
          <w:tcPr>
            <w:tcW w:w="357" w:type="dxa"/>
            <w:shd w:val="clear" w:color="auto" w:fill="auto"/>
          </w:tcPr>
          <w:p w:rsidR="003B7F87" w:rsidRPr="00064B53" w:rsidRDefault="003B7F87" w:rsidP="00A449FE">
            <w:pPr>
              <w:rPr>
                <w:sz w:val="22"/>
              </w:rPr>
            </w:pPr>
          </w:p>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r>
      <w:tr w:rsidR="003B7F87" w:rsidRPr="00064B53" w:rsidTr="0037271D">
        <w:trPr>
          <w:trHeight w:hRule="exact" w:val="340"/>
        </w:trPr>
        <w:tc>
          <w:tcPr>
            <w:tcW w:w="2694" w:type="dxa"/>
          </w:tcPr>
          <w:p w:rsidR="003B7F87" w:rsidRPr="00064B53" w:rsidRDefault="003B7F87" w:rsidP="003B7F87">
            <w:pPr>
              <w:ind w:left="176"/>
              <w:rPr>
                <w:sz w:val="22"/>
              </w:rPr>
            </w:pPr>
            <w:r w:rsidRPr="00064B53">
              <w:rPr>
                <w:sz w:val="22"/>
              </w:rPr>
              <w:t>AG Treffen</w:t>
            </w:r>
          </w:p>
        </w:tc>
        <w:tc>
          <w:tcPr>
            <w:tcW w:w="357" w:type="dxa"/>
          </w:tcPr>
          <w:p w:rsidR="003B7F87" w:rsidRPr="00064B53" w:rsidRDefault="003B7F87" w:rsidP="00A449FE">
            <w:pPr>
              <w:rPr>
                <w:sz w:val="22"/>
              </w:rPr>
            </w:pPr>
          </w:p>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shd w:val="clear" w:color="auto" w:fill="auto"/>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Borders>
              <w:bottom w:val="dotted" w:sz="4" w:space="0" w:color="auto"/>
            </w:tcBorders>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r>
      <w:tr w:rsidR="003B7F87" w:rsidRPr="00064B53" w:rsidTr="0037271D">
        <w:trPr>
          <w:trHeight w:hRule="exact" w:val="340"/>
        </w:trPr>
        <w:tc>
          <w:tcPr>
            <w:tcW w:w="2694" w:type="dxa"/>
          </w:tcPr>
          <w:p w:rsidR="003B7F87" w:rsidRPr="00064B53" w:rsidRDefault="003B7F87" w:rsidP="003B7F87">
            <w:pPr>
              <w:ind w:left="176"/>
              <w:rPr>
                <w:b/>
                <w:i/>
                <w:sz w:val="22"/>
              </w:rPr>
            </w:pPr>
            <w:r w:rsidRPr="00064B53">
              <w:rPr>
                <w:b/>
                <w:sz w:val="22"/>
              </w:rPr>
              <w:t xml:space="preserve">1. </w:t>
            </w:r>
            <w:proofErr w:type="spellStart"/>
            <w:r w:rsidRPr="00064B53">
              <w:rPr>
                <w:b/>
                <w:sz w:val="22"/>
              </w:rPr>
              <w:t>Konsensuskonf</w:t>
            </w:r>
            <w:proofErr w:type="spellEnd"/>
            <w:r w:rsidRPr="00064B53">
              <w:rPr>
                <w:b/>
                <w:sz w:val="22"/>
              </w:rPr>
              <w:t>.</w:t>
            </w:r>
          </w:p>
        </w:tc>
        <w:tc>
          <w:tcPr>
            <w:tcW w:w="357" w:type="dxa"/>
          </w:tcPr>
          <w:p w:rsidR="003B7F87" w:rsidRPr="00064B53" w:rsidRDefault="003B7F87" w:rsidP="00A449FE">
            <w:pPr>
              <w:rPr>
                <w:sz w:val="22"/>
              </w:rPr>
            </w:pPr>
          </w:p>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pPr>
              <w:rPr>
                <w:highlight w:val="green"/>
              </w:rPr>
            </w:pPr>
          </w:p>
        </w:tc>
        <w:tc>
          <w:tcPr>
            <w:tcW w:w="357" w:type="dxa"/>
          </w:tcPr>
          <w:p w:rsidR="003B7F87" w:rsidRPr="00064B53" w:rsidRDefault="003B7F87" w:rsidP="00A449FE">
            <w:pPr>
              <w:rPr>
                <w:highlight w:val="green"/>
              </w:rPr>
            </w:pPr>
          </w:p>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shd w:val="clear" w:color="auto" w:fill="auto"/>
          </w:tcPr>
          <w:p w:rsidR="003B7F87" w:rsidRPr="00064B53" w:rsidRDefault="003B7F87" w:rsidP="00A449FE">
            <w:r w:rsidRPr="00064B53">
              <w:rPr>
                <w:sz w:val="14"/>
              </w:rPr>
              <w:t>z.B.</w:t>
            </w:r>
          </w:p>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r>
      <w:tr w:rsidR="003B7F87" w:rsidRPr="00064B53" w:rsidTr="0037271D">
        <w:trPr>
          <w:trHeight w:hRule="exact" w:val="340"/>
        </w:trPr>
        <w:tc>
          <w:tcPr>
            <w:tcW w:w="2694" w:type="dxa"/>
          </w:tcPr>
          <w:p w:rsidR="003B7F87" w:rsidRPr="00064B53" w:rsidRDefault="003B7F87" w:rsidP="003B7F87">
            <w:pPr>
              <w:ind w:left="176"/>
              <w:rPr>
                <w:b/>
                <w:sz w:val="22"/>
                <w:lang w:val="fr-FR"/>
              </w:rPr>
            </w:pPr>
            <w:r w:rsidRPr="00064B53">
              <w:rPr>
                <w:b/>
                <w:sz w:val="22"/>
                <w:lang w:val="fr-FR"/>
              </w:rPr>
              <w:t xml:space="preserve">2. </w:t>
            </w:r>
            <w:proofErr w:type="spellStart"/>
            <w:r w:rsidRPr="00064B53">
              <w:rPr>
                <w:b/>
                <w:sz w:val="22"/>
                <w:lang w:val="fr-FR"/>
              </w:rPr>
              <w:t>Konsensuskonf</w:t>
            </w:r>
            <w:proofErr w:type="spellEnd"/>
            <w:r w:rsidRPr="00064B53">
              <w:rPr>
                <w:b/>
                <w:sz w:val="22"/>
                <w:lang w:val="fr-FR"/>
              </w:rPr>
              <w:t>.</w:t>
            </w:r>
          </w:p>
        </w:tc>
        <w:tc>
          <w:tcPr>
            <w:tcW w:w="357" w:type="dxa"/>
          </w:tcPr>
          <w:p w:rsidR="003B7F87" w:rsidRPr="00064B53" w:rsidRDefault="003B7F87" w:rsidP="00A449FE">
            <w:pPr>
              <w:rPr>
                <w:sz w:val="22"/>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r>
      <w:tr w:rsidR="003B7F87" w:rsidRPr="00064B53" w:rsidTr="0037271D">
        <w:trPr>
          <w:trHeight w:hRule="exact" w:val="340"/>
        </w:trPr>
        <w:tc>
          <w:tcPr>
            <w:tcW w:w="2694" w:type="dxa"/>
          </w:tcPr>
          <w:p w:rsidR="003B7F87" w:rsidRPr="00064B53" w:rsidRDefault="003B7F87" w:rsidP="003B7F87">
            <w:pPr>
              <w:ind w:left="176"/>
              <w:rPr>
                <w:sz w:val="22"/>
                <w:lang w:val="fr-FR"/>
              </w:rPr>
            </w:pPr>
          </w:p>
        </w:tc>
        <w:tc>
          <w:tcPr>
            <w:tcW w:w="357" w:type="dxa"/>
          </w:tcPr>
          <w:p w:rsidR="003B7F87" w:rsidRPr="00064B53" w:rsidRDefault="003B7F87" w:rsidP="00A449FE">
            <w:pPr>
              <w:rPr>
                <w:sz w:val="22"/>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r>
      <w:tr w:rsidR="003B7F87" w:rsidRPr="00064B53" w:rsidTr="0037271D">
        <w:trPr>
          <w:trHeight w:hRule="exact" w:val="680"/>
        </w:trPr>
        <w:tc>
          <w:tcPr>
            <w:tcW w:w="2694" w:type="dxa"/>
            <w:shd w:val="clear" w:color="auto" w:fill="FDE9D9"/>
          </w:tcPr>
          <w:p w:rsidR="003B7F87" w:rsidRPr="00064B53" w:rsidRDefault="003B7F87" w:rsidP="003B7F87">
            <w:pPr>
              <w:ind w:left="176"/>
              <w:rPr>
                <w:i/>
                <w:sz w:val="22"/>
                <w:lang w:val="fr-FR"/>
              </w:rPr>
            </w:pPr>
            <w:proofErr w:type="spellStart"/>
            <w:r w:rsidRPr="00064B53">
              <w:rPr>
                <w:i/>
                <w:sz w:val="22"/>
                <w:lang w:val="fr-FR"/>
              </w:rPr>
              <w:t>Schritte</w:t>
            </w:r>
            <w:proofErr w:type="spellEnd"/>
            <w:r w:rsidRPr="00064B53">
              <w:rPr>
                <w:i/>
                <w:sz w:val="22"/>
                <w:lang w:val="fr-FR"/>
              </w:rPr>
              <w:t xml:space="preserve"> der </w:t>
            </w:r>
            <w:proofErr w:type="spellStart"/>
            <w:r w:rsidRPr="00064B53">
              <w:rPr>
                <w:i/>
                <w:sz w:val="22"/>
                <w:lang w:val="fr-FR"/>
              </w:rPr>
              <w:t>Evidenzaufarbeitung</w:t>
            </w:r>
            <w:proofErr w:type="spellEnd"/>
          </w:p>
        </w:tc>
        <w:tc>
          <w:tcPr>
            <w:tcW w:w="12824" w:type="dxa"/>
            <w:gridSpan w:val="36"/>
            <w:shd w:val="clear" w:color="auto" w:fill="FDE9D9"/>
          </w:tcPr>
          <w:p w:rsidR="003B7F87" w:rsidRPr="00064B53" w:rsidRDefault="003B7F87" w:rsidP="00A449FE">
            <w:pPr>
              <w:rPr>
                <w:sz w:val="22"/>
                <w:lang w:val="fr-FR"/>
              </w:rPr>
            </w:pPr>
          </w:p>
        </w:tc>
      </w:tr>
      <w:tr w:rsidR="003B7F87" w:rsidRPr="00064B53" w:rsidTr="0037271D">
        <w:trPr>
          <w:trHeight w:hRule="exact" w:val="340"/>
        </w:trPr>
        <w:tc>
          <w:tcPr>
            <w:tcW w:w="2694" w:type="dxa"/>
          </w:tcPr>
          <w:p w:rsidR="003B7F87" w:rsidRPr="00064B53" w:rsidRDefault="003B7F87" w:rsidP="003B7F87">
            <w:pPr>
              <w:ind w:left="176"/>
              <w:rPr>
                <w:sz w:val="22"/>
                <w:lang w:val="fr-FR"/>
              </w:rPr>
            </w:pPr>
            <w:r w:rsidRPr="00064B53">
              <w:rPr>
                <w:sz w:val="22"/>
                <w:lang w:val="fr-FR"/>
              </w:rPr>
              <w:t>LL-Recherche</w:t>
            </w:r>
          </w:p>
        </w:tc>
        <w:tc>
          <w:tcPr>
            <w:tcW w:w="357" w:type="dxa"/>
          </w:tcPr>
          <w:p w:rsidR="003B7F87" w:rsidRPr="00064B53" w:rsidRDefault="003B7F87" w:rsidP="00A449FE">
            <w:pPr>
              <w:rPr>
                <w:sz w:val="22"/>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r>
      <w:tr w:rsidR="003B7F87" w:rsidRPr="00064B53" w:rsidTr="0037271D">
        <w:trPr>
          <w:trHeight w:hRule="exact" w:val="340"/>
        </w:trPr>
        <w:tc>
          <w:tcPr>
            <w:tcW w:w="2694" w:type="dxa"/>
          </w:tcPr>
          <w:p w:rsidR="003B7F87" w:rsidRPr="00064B53" w:rsidRDefault="003B7F87" w:rsidP="003B7F87">
            <w:pPr>
              <w:ind w:left="176"/>
              <w:rPr>
                <w:sz w:val="22"/>
                <w:lang w:val="fr-FR"/>
              </w:rPr>
            </w:pPr>
            <w:r w:rsidRPr="00064B53">
              <w:rPr>
                <w:sz w:val="22"/>
                <w:lang w:val="fr-FR"/>
              </w:rPr>
              <w:t>LL-Synopse</w:t>
            </w:r>
          </w:p>
        </w:tc>
        <w:tc>
          <w:tcPr>
            <w:tcW w:w="357" w:type="dxa"/>
          </w:tcPr>
          <w:p w:rsidR="003B7F87" w:rsidRPr="00064B53" w:rsidRDefault="003B7F87" w:rsidP="00A449FE">
            <w:pPr>
              <w:rPr>
                <w:sz w:val="22"/>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r>
      <w:tr w:rsidR="003B7F87" w:rsidRPr="00064B53" w:rsidTr="0037271D">
        <w:trPr>
          <w:trHeight w:hRule="exact" w:val="340"/>
        </w:trPr>
        <w:tc>
          <w:tcPr>
            <w:tcW w:w="2694" w:type="dxa"/>
          </w:tcPr>
          <w:p w:rsidR="003B7F87" w:rsidRPr="00064B53" w:rsidRDefault="003B7F87" w:rsidP="003B7F87">
            <w:pPr>
              <w:ind w:left="176"/>
              <w:rPr>
                <w:sz w:val="22"/>
              </w:rPr>
            </w:pPr>
            <w:r w:rsidRPr="00064B53">
              <w:rPr>
                <w:sz w:val="22"/>
                <w:lang w:val="fr-FR"/>
              </w:rPr>
              <w:t xml:space="preserve">de Novo </w:t>
            </w:r>
            <w:r w:rsidRPr="00064B53">
              <w:rPr>
                <w:sz w:val="22"/>
              </w:rPr>
              <w:t>Recherche</w:t>
            </w:r>
          </w:p>
        </w:tc>
        <w:tc>
          <w:tcPr>
            <w:tcW w:w="357" w:type="dxa"/>
          </w:tcPr>
          <w:p w:rsidR="003B7F87" w:rsidRPr="00064B53" w:rsidRDefault="003B7F87" w:rsidP="00A449FE">
            <w:pPr>
              <w:rPr>
                <w:sz w:val="22"/>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r>
      <w:tr w:rsidR="003B7F87" w:rsidRPr="00064B53" w:rsidTr="0037271D">
        <w:trPr>
          <w:trHeight w:hRule="exact" w:val="340"/>
        </w:trPr>
        <w:tc>
          <w:tcPr>
            <w:tcW w:w="2694" w:type="dxa"/>
          </w:tcPr>
          <w:p w:rsidR="003B7F87" w:rsidRPr="00064B53" w:rsidRDefault="003B7F87" w:rsidP="003B7F87">
            <w:pPr>
              <w:ind w:left="176"/>
              <w:rPr>
                <w:sz w:val="22"/>
              </w:rPr>
            </w:pPr>
            <w:proofErr w:type="spellStart"/>
            <w:r w:rsidRPr="00064B53">
              <w:rPr>
                <w:sz w:val="22"/>
              </w:rPr>
              <w:t>primLit</w:t>
            </w:r>
            <w:proofErr w:type="spellEnd"/>
            <w:r w:rsidRPr="00064B53">
              <w:rPr>
                <w:sz w:val="22"/>
              </w:rPr>
              <w:t xml:space="preserve"> Bewertung</w:t>
            </w:r>
          </w:p>
        </w:tc>
        <w:tc>
          <w:tcPr>
            <w:tcW w:w="357" w:type="dxa"/>
          </w:tcPr>
          <w:p w:rsidR="003B7F87" w:rsidRPr="00064B53" w:rsidRDefault="003B7F87" w:rsidP="00A449FE">
            <w:pPr>
              <w:rPr>
                <w:sz w:val="22"/>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7"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c>
          <w:tcPr>
            <w:tcW w:w="356" w:type="dxa"/>
          </w:tcPr>
          <w:p w:rsidR="003B7F87" w:rsidRPr="00064B53" w:rsidRDefault="003B7F87" w:rsidP="00A449FE">
            <w:pPr>
              <w:rPr>
                <w:lang w:val="fr-FR"/>
              </w:rPr>
            </w:pPr>
          </w:p>
        </w:tc>
      </w:tr>
      <w:tr w:rsidR="003B7F87" w:rsidRPr="00064B53" w:rsidTr="0037271D">
        <w:trPr>
          <w:trHeight w:hRule="exact" w:val="340"/>
        </w:trPr>
        <w:tc>
          <w:tcPr>
            <w:tcW w:w="2694" w:type="dxa"/>
          </w:tcPr>
          <w:p w:rsidR="003B7F87" w:rsidRPr="00064B53" w:rsidRDefault="003B7F87" w:rsidP="003B7F87">
            <w:pPr>
              <w:ind w:left="176"/>
              <w:rPr>
                <w:sz w:val="22"/>
              </w:rPr>
            </w:pPr>
            <w:proofErr w:type="spellStart"/>
            <w:r w:rsidRPr="00064B53">
              <w:rPr>
                <w:sz w:val="22"/>
              </w:rPr>
              <w:t>Evidenztabellen</w:t>
            </w:r>
            <w:proofErr w:type="spellEnd"/>
          </w:p>
        </w:tc>
        <w:tc>
          <w:tcPr>
            <w:tcW w:w="357" w:type="dxa"/>
          </w:tcPr>
          <w:p w:rsidR="003B7F87" w:rsidRPr="00064B53" w:rsidRDefault="003B7F87" w:rsidP="00A449FE">
            <w:pPr>
              <w:rPr>
                <w:sz w:val="22"/>
              </w:rPr>
            </w:pPr>
          </w:p>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shd w:val="clear" w:color="auto" w:fill="FFC000"/>
          </w:tcPr>
          <w:p w:rsidR="003B7F87" w:rsidRPr="00064B53" w:rsidRDefault="003B7F87" w:rsidP="00A449FE">
            <w:r w:rsidRPr="00064B53">
              <w:t>z.</w:t>
            </w:r>
          </w:p>
        </w:tc>
        <w:tc>
          <w:tcPr>
            <w:tcW w:w="356" w:type="dxa"/>
            <w:shd w:val="clear" w:color="auto" w:fill="FFC000"/>
          </w:tcPr>
          <w:p w:rsidR="003B7F87" w:rsidRPr="00064B53" w:rsidRDefault="003B7F87" w:rsidP="00A449FE">
            <w:r w:rsidRPr="00064B53">
              <w:t>B.</w:t>
            </w:r>
          </w:p>
        </w:tc>
        <w:tc>
          <w:tcPr>
            <w:tcW w:w="356" w:type="dxa"/>
            <w:shd w:val="clear" w:color="auto" w:fill="FFC000"/>
          </w:tcPr>
          <w:p w:rsidR="003B7F87" w:rsidRPr="00064B53" w:rsidRDefault="003B7F87" w:rsidP="00A449FE"/>
        </w:tc>
        <w:tc>
          <w:tcPr>
            <w:tcW w:w="356" w:type="dxa"/>
            <w:shd w:val="clear" w:color="auto" w:fill="FFC000"/>
          </w:tcPr>
          <w:p w:rsidR="003B7F87" w:rsidRPr="00064B53" w:rsidRDefault="003B7F87" w:rsidP="00A449FE"/>
        </w:tc>
        <w:tc>
          <w:tcPr>
            <w:tcW w:w="356" w:type="dxa"/>
            <w:shd w:val="clear" w:color="auto" w:fill="FFC000"/>
          </w:tcPr>
          <w:p w:rsidR="003B7F87" w:rsidRPr="00064B53" w:rsidRDefault="003B7F87" w:rsidP="00A449FE"/>
        </w:tc>
        <w:tc>
          <w:tcPr>
            <w:tcW w:w="356" w:type="dxa"/>
            <w:shd w:val="clear" w:color="auto" w:fill="FFC000"/>
          </w:tcPr>
          <w:p w:rsidR="003B7F87" w:rsidRPr="00064B53" w:rsidRDefault="003B7F87" w:rsidP="00A449FE"/>
        </w:tc>
        <w:tc>
          <w:tcPr>
            <w:tcW w:w="356" w:type="dxa"/>
            <w:shd w:val="clear" w:color="auto" w:fill="FFC000"/>
          </w:tcPr>
          <w:p w:rsidR="003B7F87" w:rsidRPr="00064B53" w:rsidRDefault="003B7F87" w:rsidP="00A449FE"/>
        </w:tc>
        <w:tc>
          <w:tcPr>
            <w:tcW w:w="356" w:type="dxa"/>
            <w:shd w:val="clear" w:color="auto" w:fill="FFC000"/>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r>
      <w:tr w:rsidR="003B7F87" w:rsidRPr="00064B53" w:rsidTr="0037271D">
        <w:trPr>
          <w:trHeight w:hRule="exact" w:val="340"/>
        </w:trPr>
        <w:tc>
          <w:tcPr>
            <w:tcW w:w="2694" w:type="dxa"/>
          </w:tcPr>
          <w:p w:rsidR="003B7F87" w:rsidRPr="00064B53" w:rsidRDefault="003B7F87" w:rsidP="003B7F87">
            <w:pPr>
              <w:ind w:left="176"/>
              <w:rPr>
                <w:i/>
                <w:sz w:val="22"/>
              </w:rPr>
            </w:pPr>
          </w:p>
        </w:tc>
        <w:tc>
          <w:tcPr>
            <w:tcW w:w="357" w:type="dxa"/>
          </w:tcPr>
          <w:p w:rsidR="003B7F87" w:rsidRPr="00064B53" w:rsidRDefault="003B7F87" w:rsidP="00A449FE">
            <w:pPr>
              <w:rPr>
                <w:sz w:val="22"/>
              </w:rPr>
            </w:pPr>
          </w:p>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r>
      <w:tr w:rsidR="003B7F87" w:rsidRPr="00064B53" w:rsidTr="001E103E">
        <w:trPr>
          <w:trHeight w:hRule="exact" w:val="317"/>
        </w:trPr>
        <w:tc>
          <w:tcPr>
            <w:tcW w:w="2694" w:type="dxa"/>
            <w:shd w:val="clear" w:color="auto" w:fill="FDE9D9"/>
          </w:tcPr>
          <w:p w:rsidR="003B7F87" w:rsidRPr="00064B53" w:rsidRDefault="003B7F87" w:rsidP="003B7F87">
            <w:pPr>
              <w:ind w:left="176"/>
              <w:rPr>
                <w:i/>
                <w:sz w:val="22"/>
              </w:rPr>
            </w:pPr>
            <w:r w:rsidRPr="00064B53">
              <w:rPr>
                <w:i/>
                <w:sz w:val="22"/>
              </w:rPr>
              <w:t>weitere Produkte</w:t>
            </w:r>
          </w:p>
          <w:p w:rsidR="003B7F87" w:rsidRPr="00064B53" w:rsidRDefault="003B7F87" w:rsidP="003B7F87">
            <w:pPr>
              <w:ind w:left="176"/>
              <w:rPr>
                <w:i/>
                <w:sz w:val="22"/>
              </w:rPr>
            </w:pPr>
          </w:p>
        </w:tc>
        <w:tc>
          <w:tcPr>
            <w:tcW w:w="12824" w:type="dxa"/>
            <w:gridSpan w:val="36"/>
            <w:shd w:val="clear" w:color="auto" w:fill="FDE9D9"/>
          </w:tcPr>
          <w:p w:rsidR="003B7F87" w:rsidRPr="00064B53" w:rsidRDefault="003B7F87" w:rsidP="00A449FE">
            <w:pPr>
              <w:rPr>
                <w:sz w:val="22"/>
              </w:rPr>
            </w:pPr>
          </w:p>
        </w:tc>
      </w:tr>
      <w:tr w:rsidR="003B7F87" w:rsidRPr="00064B53" w:rsidTr="0037271D">
        <w:trPr>
          <w:trHeight w:hRule="exact" w:val="340"/>
        </w:trPr>
        <w:tc>
          <w:tcPr>
            <w:tcW w:w="2694" w:type="dxa"/>
          </w:tcPr>
          <w:p w:rsidR="003B7F87" w:rsidRPr="00064B53" w:rsidRDefault="003B7F87" w:rsidP="003B7F87">
            <w:pPr>
              <w:ind w:left="176"/>
              <w:rPr>
                <w:sz w:val="22"/>
              </w:rPr>
            </w:pPr>
            <w:proofErr w:type="spellStart"/>
            <w:r w:rsidRPr="00064B53">
              <w:rPr>
                <w:sz w:val="22"/>
              </w:rPr>
              <w:t>Qualitätsindikatore</w:t>
            </w:r>
            <w:r w:rsidR="0037271D" w:rsidRPr="00064B53">
              <w:rPr>
                <w:sz w:val="22"/>
              </w:rPr>
              <w:t>n</w:t>
            </w:r>
            <w:r w:rsidRPr="00064B53">
              <w:rPr>
                <w:sz w:val="22"/>
              </w:rPr>
              <w:t>n</w:t>
            </w:r>
            <w:proofErr w:type="spellEnd"/>
          </w:p>
        </w:tc>
        <w:tc>
          <w:tcPr>
            <w:tcW w:w="357" w:type="dxa"/>
          </w:tcPr>
          <w:p w:rsidR="003B7F87" w:rsidRPr="00064B53" w:rsidRDefault="003B7F87" w:rsidP="00A449FE">
            <w:pPr>
              <w:rPr>
                <w:sz w:val="22"/>
              </w:rPr>
            </w:pPr>
          </w:p>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r>
      <w:tr w:rsidR="003B7F87" w:rsidRPr="00064B53" w:rsidTr="0037271D">
        <w:trPr>
          <w:trHeight w:hRule="exact" w:val="340"/>
        </w:trPr>
        <w:tc>
          <w:tcPr>
            <w:tcW w:w="2694" w:type="dxa"/>
          </w:tcPr>
          <w:p w:rsidR="003B7F87" w:rsidRPr="00064B53" w:rsidRDefault="003B7F87" w:rsidP="003B7F87">
            <w:pPr>
              <w:ind w:left="176"/>
              <w:rPr>
                <w:sz w:val="22"/>
              </w:rPr>
            </w:pPr>
            <w:r w:rsidRPr="00064B53">
              <w:rPr>
                <w:sz w:val="22"/>
              </w:rPr>
              <w:t>Patienten-LL</w:t>
            </w:r>
          </w:p>
        </w:tc>
        <w:tc>
          <w:tcPr>
            <w:tcW w:w="357" w:type="dxa"/>
          </w:tcPr>
          <w:p w:rsidR="003B7F87" w:rsidRPr="00064B53" w:rsidRDefault="003B7F87" w:rsidP="00A449FE">
            <w:pPr>
              <w:rPr>
                <w:sz w:val="22"/>
              </w:rPr>
            </w:pPr>
          </w:p>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r>
      <w:tr w:rsidR="003B7F87" w:rsidRPr="00064B53" w:rsidTr="0037271D">
        <w:trPr>
          <w:trHeight w:hRule="exact" w:val="340"/>
        </w:trPr>
        <w:tc>
          <w:tcPr>
            <w:tcW w:w="2694" w:type="dxa"/>
          </w:tcPr>
          <w:p w:rsidR="003B7F87" w:rsidRPr="00064B53" w:rsidRDefault="003B7F87" w:rsidP="003B7F87">
            <w:pPr>
              <w:ind w:left="176"/>
              <w:rPr>
                <w:sz w:val="22"/>
              </w:rPr>
            </w:pPr>
            <w:r w:rsidRPr="00064B53">
              <w:rPr>
                <w:sz w:val="22"/>
              </w:rPr>
              <w:t>Kurzversion</w:t>
            </w:r>
          </w:p>
        </w:tc>
        <w:tc>
          <w:tcPr>
            <w:tcW w:w="357" w:type="dxa"/>
          </w:tcPr>
          <w:p w:rsidR="003B7F87" w:rsidRPr="00064B53" w:rsidRDefault="003B7F87" w:rsidP="00A449FE">
            <w:pPr>
              <w:rPr>
                <w:sz w:val="22"/>
              </w:rPr>
            </w:pPr>
          </w:p>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r>
      <w:tr w:rsidR="003B7F87" w:rsidRPr="00064B53" w:rsidTr="0037271D">
        <w:trPr>
          <w:trHeight w:hRule="exact" w:val="340"/>
        </w:trPr>
        <w:tc>
          <w:tcPr>
            <w:tcW w:w="2694" w:type="dxa"/>
          </w:tcPr>
          <w:p w:rsidR="003B7F87" w:rsidRPr="00064B53" w:rsidRDefault="003B7F87" w:rsidP="003B7F87">
            <w:pPr>
              <w:ind w:left="176"/>
              <w:rPr>
                <w:sz w:val="22"/>
              </w:rPr>
            </w:pPr>
            <w:r w:rsidRPr="00064B53">
              <w:rPr>
                <w:sz w:val="22"/>
              </w:rPr>
              <w:t>Übersetzungen</w:t>
            </w:r>
          </w:p>
        </w:tc>
        <w:tc>
          <w:tcPr>
            <w:tcW w:w="357" w:type="dxa"/>
          </w:tcPr>
          <w:p w:rsidR="003B7F87" w:rsidRPr="00064B53" w:rsidRDefault="003B7F87" w:rsidP="00A449FE">
            <w:pPr>
              <w:rPr>
                <w:sz w:val="22"/>
              </w:rPr>
            </w:pPr>
          </w:p>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7"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c>
          <w:tcPr>
            <w:tcW w:w="356" w:type="dxa"/>
          </w:tcPr>
          <w:p w:rsidR="003B7F87" w:rsidRPr="00064B53" w:rsidRDefault="003B7F87" w:rsidP="00A449FE"/>
        </w:tc>
      </w:tr>
    </w:tbl>
    <w:p w:rsidR="003B7F87" w:rsidRPr="00064B53" w:rsidRDefault="003B7F87" w:rsidP="0037271D">
      <w:pPr>
        <w:ind w:left="0"/>
      </w:pPr>
    </w:p>
    <w:p w:rsidR="003B7F87" w:rsidRPr="00064B53" w:rsidRDefault="003B7F87" w:rsidP="003B7F87">
      <w:pPr>
        <w:sectPr w:rsidR="003B7F87" w:rsidRPr="00064B53" w:rsidSect="001E103E">
          <w:footerReference w:type="first" r:id="rId18"/>
          <w:pgSz w:w="16838" w:h="11906" w:orient="landscape" w:code="9"/>
          <w:pgMar w:top="1985" w:right="1134" w:bottom="1418" w:left="1701" w:header="794" w:footer="794" w:gutter="0"/>
          <w:cols w:space="708"/>
          <w:titlePg/>
          <w:docGrid w:linePitch="360"/>
        </w:sectPr>
      </w:pPr>
    </w:p>
    <w:p w:rsidR="00285C5B" w:rsidRPr="00064B53" w:rsidRDefault="00285C5B" w:rsidP="0027259E">
      <w:pPr>
        <w:pStyle w:val="berschrift1"/>
      </w:pPr>
      <w:bookmarkStart w:id="22" w:name="_Toc173492323"/>
      <w:bookmarkStart w:id="23" w:name="_Toc381887075"/>
      <w:r w:rsidRPr="00064B53">
        <w:lastRenderedPageBreak/>
        <w:t>Finanzplan</w:t>
      </w:r>
      <w:bookmarkEnd w:id="22"/>
      <w:bookmarkEnd w:id="23"/>
    </w:p>
    <w:p w:rsidR="00285C5B" w:rsidRPr="00064B53" w:rsidRDefault="00285C5B" w:rsidP="0027259E">
      <w:pPr>
        <w:pStyle w:val="Listenabsatz"/>
      </w:pPr>
      <w:r w:rsidRPr="00064B53">
        <w:t>s. Muster unter Ausfüllanleitung Antragstellung</w:t>
      </w:r>
      <w:r w:rsidR="008C4E9E" w:rsidRPr="00064B53">
        <w:t xml:space="preserve"> (sollte detaillierter als der Finanzplan der Vorantrags sein)</w:t>
      </w:r>
    </w:p>
    <w:p w:rsidR="00285C5B" w:rsidRPr="00064B53" w:rsidRDefault="00285C5B" w:rsidP="0027259E">
      <w:pPr>
        <w:pStyle w:val="Listenabsatz"/>
      </w:pPr>
      <w:r w:rsidRPr="00064B53">
        <w:t>bei Personalmitteln bitte Darstellung des Aufgabenprofils und Einschätzu</w:t>
      </w:r>
      <w:r w:rsidR="00FF3BAF" w:rsidRPr="00064B53">
        <w:t>ng nach TVL/</w:t>
      </w:r>
      <w:r w:rsidRPr="00064B53">
        <w:t>TVÖD</w:t>
      </w:r>
      <w:r w:rsidR="00FF3BAF" w:rsidRPr="00064B53">
        <w:t xml:space="preserve"> bzw. TV-Ä</w:t>
      </w:r>
    </w:p>
    <w:p w:rsidR="00FB47BF" w:rsidRPr="00064B53" w:rsidRDefault="00FB47BF" w:rsidP="0027259E">
      <w:pPr>
        <w:pStyle w:val="Listenabsatz"/>
      </w:pPr>
      <w:r w:rsidRPr="00064B53">
        <w:t>für Ausgabetitel ‚Externe Auftragnehmer‘ (falls eingeplant), ‚Erstellung der Patientenleitlinie‘, ‚Erstellung von Qualitätsindikatoren‘ muss ein Angebot der Auftragnehmer vorliegen.</w:t>
      </w:r>
    </w:p>
    <w:p w:rsidR="00285C5B" w:rsidRPr="00064B53" w:rsidRDefault="00285C5B" w:rsidP="0027259E">
      <w:pPr>
        <w:pStyle w:val="berschrift1"/>
      </w:pPr>
      <w:bookmarkStart w:id="24" w:name="_Toc173492324"/>
      <w:bookmarkStart w:id="25" w:name="_Toc381887076"/>
      <w:r w:rsidRPr="00064B53">
        <w:t>Strategien zur Implementierung und Evaluierung</w:t>
      </w:r>
      <w:bookmarkEnd w:id="24"/>
      <w:bookmarkEnd w:id="25"/>
    </w:p>
    <w:p w:rsidR="00285C5B" w:rsidRPr="00064B53" w:rsidRDefault="007C4DEF" w:rsidP="0027259E">
      <w:pPr>
        <w:pStyle w:val="Listenabsatz"/>
      </w:pPr>
      <w:r w:rsidRPr="00064B53">
        <w:t xml:space="preserve">Leitlinienformate: Lang-, </w:t>
      </w:r>
      <w:r w:rsidR="00FF3BAF" w:rsidRPr="00064B53">
        <w:t xml:space="preserve">Kurz-, </w:t>
      </w:r>
      <w:r w:rsidRPr="00064B53">
        <w:t>Kitteltaschenversion, Patientenleitlinie</w:t>
      </w:r>
    </w:p>
    <w:p w:rsidR="00285C5B" w:rsidRPr="00064B53" w:rsidRDefault="007C4DEF" w:rsidP="0027259E">
      <w:pPr>
        <w:pStyle w:val="Listenabsatz"/>
      </w:pPr>
      <w:r w:rsidRPr="00064B53">
        <w:t xml:space="preserve">Qualitätsziele, Indikatoren:  Verknüpfung zu Registern oder Zertifizierungsprozessen </w:t>
      </w:r>
    </w:p>
    <w:p w:rsidR="00285C5B" w:rsidRPr="00064B53" w:rsidRDefault="007C4DEF" w:rsidP="0027259E">
      <w:pPr>
        <w:pStyle w:val="Listenabsatz"/>
      </w:pPr>
      <w:r w:rsidRPr="00064B53">
        <w:t>Evaluierungskonzepte</w:t>
      </w:r>
    </w:p>
    <w:p w:rsidR="003456E7" w:rsidRPr="00064B53" w:rsidRDefault="003456E7" w:rsidP="0047717B">
      <w:pPr>
        <w:pStyle w:val="berschrift1"/>
      </w:pPr>
      <w:bookmarkStart w:id="26" w:name="_Toc381887077"/>
      <w:bookmarkStart w:id="27" w:name="_Toc173492325"/>
      <w:r w:rsidRPr="00064B53">
        <w:t>Literaturverzeichnis</w:t>
      </w:r>
      <w:bookmarkEnd w:id="26"/>
    </w:p>
    <w:p w:rsidR="00285C5B" w:rsidRPr="00064B53" w:rsidRDefault="00285C5B" w:rsidP="0047717B">
      <w:pPr>
        <w:pStyle w:val="berschrift1"/>
      </w:pPr>
      <w:bookmarkStart w:id="28" w:name="_Toc381887078"/>
      <w:r w:rsidRPr="00064B53">
        <w:t>Anhänge</w:t>
      </w:r>
      <w:bookmarkEnd w:id="27"/>
      <w:bookmarkEnd w:id="28"/>
    </w:p>
    <w:p w:rsidR="00FF3BAF" w:rsidRPr="00064B53" w:rsidRDefault="00FF3BAF" w:rsidP="0027259E">
      <w:pPr>
        <w:pStyle w:val="Listenabsatz"/>
      </w:pPr>
      <w:r w:rsidRPr="00064B53">
        <w:t>Schriftliches Mandat der federführenden FG an den Koordinator / Antragsteller</w:t>
      </w:r>
    </w:p>
    <w:p w:rsidR="00285C5B" w:rsidRPr="00064B53" w:rsidRDefault="00BB7CE3" w:rsidP="0027259E">
      <w:pPr>
        <w:pStyle w:val="Listenabsatz"/>
      </w:pPr>
      <w:r w:rsidRPr="00064B53">
        <w:t xml:space="preserve">Finanzplan (s. </w:t>
      </w:r>
      <w:r w:rsidR="006C0E53" w:rsidRPr="00064B53">
        <w:t>u.</w:t>
      </w:r>
      <w:r w:rsidRPr="00064B53">
        <w:t>)</w:t>
      </w:r>
    </w:p>
    <w:p w:rsidR="00BB7CE3" w:rsidRPr="00064B53" w:rsidRDefault="00BB7CE3" w:rsidP="0027259E">
      <w:pPr>
        <w:pStyle w:val="Listenabsatz"/>
      </w:pPr>
      <w:r w:rsidRPr="00064B53">
        <w:t xml:space="preserve">Projektzeitplan (s. </w:t>
      </w:r>
      <w:hyperlink r:id="rId19" w:history="1">
        <w:r w:rsidRPr="00064B53">
          <w:t>http://www.uni-duesseldorf.de/AWMF/ll/ll-tools/ll-projektplan.pdf</w:t>
        </w:r>
      </w:hyperlink>
      <w:r w:rsidRPr="00064B53">
        <w:t xml:space="preserve"> )</w:t>
      </w:r>
    </w:p>
    <w:p w:rsidR="00BB7CE3" w:rsidRPr="00064B53" w:rsidRDefault="00BB7CE3" w:rsidP="0027259E">
      <w:pPr>
        <w:pStyle w:val="Listenabsatz"/>
      </w:pPr>
      <w:r w:rsidRPr="00064B53">
        <w:t>unterschriebene Einverständniserklärungen (s.</w:t>
      </w:r>
      <w:r w:rsidR="006C0E53" w:rsidRPr="00064B53">
        <w:t>u.</w:t>
      </w:r>
      <w:r w:rsidRPr="00064B53">
        <w:t>)</w:t>
      </w:r>
    </w:p>
    <w:p w:rsidR="00BB7CE3" w:rsidRPr="00064B53" w:rsidRDefault="00BB7CE3" w:rsidP="0009793A"/>
    <w:p w:rsidR="009A4197" w:rsidRPr="00064B53" w:rsidRDefault="009A4197" w:rsidP="0009793A"/>
    <w:p w:rsidR="006C0E53" w:rsidRPr="00064B53" w:rsidRDefault="0051649C" w:rsidP="0009793A">
      <w:r>
        <w:pict>
          <v:shape id="_x0000_s1032" type="#_x0000_t202" style="position:absolute;left:0;text-align:left;margin-left:.35pt;margin-top:.05pt;width:449.25pt;height:74.1pt;z-index:251658752;mso-width-relative:margin;mso-height-relative:margin">
            <v:textbox style="mso-next-textbox:#_x0000_s1032">
              <w:txbxContent>
                <w:p w:rsidR="00C40569" w:rsidRPr="008005A3" w:rsidRDefault="00C40569" w:rsidP="008005A3">
                  <w:pPr>
                    <w:rPr>
                      <w:b/>
                      <w:i/>
                    </w:rPr>
                  </w:pPr>
                  <w:r w:rsidRPr="008005A3">
                    <w:rPr>
                      <w:b/>
                      <w:i/>
                    </w:rPr>
                    <w:t xml:space="preserve">Bitte den fertigen Antrag mit Ort, Datum und Unterschrift versehen und elektronisch an das OL </w:t>
                  </w:r>
                  <w:proofErr w:type="spellStart"/>
                  <w:r w:rsidRPr="008005A3">
                    <w:rPr>
                      <w:b/>
                      <w:i/>
                    </w:rPr>
                    <w:t>office</w:t>
                  </w:r>
                  <w:proofErr w:type="spellEnd"/>
                  <w:r w:rsidRPr="008005A3">
                    <w:rPr>
                      <w:b/>
                      <w:i/>
                    </w:rPr>
                    <w:t xml:space="preserve"> ( </w:t>
                  </w:r>
                  <w:hyperlink r:id="rId20" w:history="1">
                    <w:r w:rsidRPr="008005A3">
                      <w:rPr>
                        <w:rStyle w:val="Hyperlink"/>
                        <w:b/>
                        <w:i/>
                      </w:rPr>
                      <w:t>leitlinienprogramm@krebsgesellschaft.de</w:t>
                    </w:r>
                  </w:hyperlink>
                  <w:r w:rsidRPr="008005A3">
                    <w:rPr>
                      <w:b/>
                      <w:i/>
                    </w:rPr>
                    <w:t xml:space="preserve"> )  senden. Bitte dem Hauptantrag auch die Ei</w:t>
                  </w:r>
                  <w:r>
                    <w:rPr>
                      <w:b/>
                      <w:i/>
                    </w:rPr>
                    <w:t xml:space="preserve">nverständniserklärungen, die in der Ausfüllanleitung zum </w:t>
                  </w:r>
                  <w:r w:rsidRPr="008005A3">
                    <w:rPr>
                      <w:b/>
                      <w:i/>
                    </w:rPr>
                    <w:t>Vorantrag unter dem Punkt „Auflagen zur Förderung“ gelistet sind, kopiert und unterschrieben beifügen.</w:t>
                  </w:r>
                </w:p>
              </w:txbxContent>
            </v:textbox>
          </v:shape>
        </w:pict>
      </w:r>
    </w:p>
    <w:p w:rsidR="006C0E53" w:rsidRPr="00064B53" w:rsidRDefault="006C0E53" w:rsidP="0009793A"/>
    <w:p w:rsidR="006C0E53" w:rsidRPr="00064B53" w:rsidRDefault="006C0E53" w:rsidP="0009793A"/>
    <w:p w:rsidR="006C0E53" w:rsidRPr="00064B53" w:rsidRDefault="006C0E53" w:rsidP="0009793A"/>
    <w:p w:rsidR="006C0E53" w:rsidRPr="00064B53" w:rsidRDefault="006C0E53" w:rsidP="0009793A"/>
    <w:p w:rsidR="00FF44DC" w:rsidRPr="00064B53" w:rsidRDefault="00FF44DC" w:rsidP="0009793A"/>
    <w:p w:rsidR="00FF44DC" w:rsidRPr="00064B53" w:rsidRDefault="00FF44DC" w:rsidP="0009793A"/>
    <w:p w:rsidR="00FF44DC" w:rsidRPr="00064B53" w:rsidRDefault="00FF44DC" w:rsidP="00064B53">
      <w:pPr>
        <w:rPr>
          <w:sz w:val="28"/>
          <w:szCs w:val="28"/>
        </w:rPr>
      </w:pPr>
      <w:r w:rsidRPr="00064B53">
        <w:br w:type="page"/>
      </w:r>
      <w:bookmarkStart w:id="29" w:name="_Toc173492326"/>
      <w:bookmarkStart w:id="30" w:name="_Toc173492723"/>
      <w:r w:rsidRPr="00064B53">
        <w:rPr>
          <w:sz w:val="28"/>
          <w:szCs w:val="28"/>
        </w:rPr>
        <w:lastRenderedPageBreak/>
        <w:t>Hinweise zum Erstellen des Finanzplans [diese Information bitte vor Antrageinreichung löschen]</w:t>
      </w:r>
      <w:bookmarkEnd w:id="29"/>
      <w:bookmarkEnd w:id="30"/>
    </w:p>
    <w:p w:rsidR="00FF44DC" w:rsidRPr="00064B53" w:rsidRDefault="00FF44DC" w:rsidP="0009793A">
      <w:pPr>
        <w:rPr>
          <w:b/>
          <w:color w:val="7F7F7F" w:themeColor="text1" w:themeTint="80"/>
        </w:rPr>
      </w:pPr>
      <w:r w:rsidRPr="00064B53">
        <w:rPr>
          <w:b/>
          <w:color w:val="7F7F7F" w:themeColor="text1" w:themeTint="80"/>
        </w:rPr>
        <w:t>Beantragter Förderungsrahmen</w:t>
      </w:r>
    </w:p>
    <w:p w:rsidR="00FF44DC" w:rsidRPr="00064B53" w:rsidRDefault="00FF44DC" w:rsidP="00C51FE8">
      <w:pPr>
        <w:pStyle w:val="Listenabsatz"/>
        <w:numPr>
          <w:ilvl w:val="0"/>
          <w:numId w:val="6"/>
        </w:numPr>
        <w:rPr>
          <w:b/>
          <w:color w:val="7F7F7F" w:themeColor="text1" w:themeTint="80"/>
        </w:rPr>
      </w:pPr>
      <w:r w:rsidRPr="00064B53">
        <w:rPr>
          <w:b/>
          <w:color w:val="7F7F7F" w:themeColor="text1" w:themeTint="80"/>
        </w:rPr>
        <w:t>Personalmittel</w:t>
      </w:r>
      <w:r w:rsidR="00A8418A" w:rsidRPr="00064B53">
        <w:rPr>
          <w:b/>
          <w:color w:val="7F7F7F" w:themeColor="text1" w:themeTint="80"/>
        </w:rPr>
        <w:br/>
      </w:r>
      <w:r w:rsidRPr="00064B53">
        <w:rPr>
          <w:color w:val="7F7F7F" w:themeColor="text1" w:themeTint="80"/>
        </w:rPr>
        <w:t>Folgende Angaben sind erforderlich:</w:t>
      </w:r>
    </w:p>
    <w:p w:rsidR="00FF44DC" w:rsidRPr="00064B53" w:rsidRDefault="00FF44DC" w:rsidP="00C51FE8">
      <w:pPr>
        <w:pStyle w:val="Listenabsatz"/>
        <w:rPr>
          <w:color w:val="7F7F7F" w:themeColor="text1" w:themeTint="80"/>
        </w:rPr>
      </w:pPr>
      <w:r w:rsidRPr="00064B53">
        <w:rPr>
          <w:color w:val="7F7F7F" w:themeColor="text1" w:themeTint="80"/>
        </w:rPr>
        <w:t>Bezeichnung der beantragten Stelle (z. B. 'Dokumentar/in', 'Wiss. Mitarbeiter/in')</w:t>
      </w:r>
    </w:p>
    <w:p w:rsidR="00FF44DC" w:rsidRPr="00064B53" w:rsidRDefault="00FF44DC" w:rsidP="00C51FE8">
      <w:pPr>
        <w:pStyle w:val="Listenabsatz"/>
        <w:rPr>
          <w:color w:val="7F7F7F" w:themeColor="text1" w:themeTint="80"/>
        </w:rPr>
      </w:pPr>
      <w:r w:rsidRPr="00064B53">
        <w:rPr>
          <w:color w:val="7F7F7F" w:themeColor="text1" w:themeTint="80"/>
        </w:rPr>
        <w:t>die gewünschte Dauer der Beschäftigung (z. B. 'für 3 Jahre')</w:t>
      </w:r>
    </w:p>
    <w:p w:rsidR="00FF44DC" w:rsidRPr="00064B53" w:rsidRDefault="00FF44DC" w:rsidP="00C51FE8">
      <w:pPr>
        <w:pStyle w:val="Listenabsatz"/>
        <w:rPr>
          <w:color w:val="7F7F7F" w:themeColor="text1" w:themeTint="80"/>
        </w:rPr>
      </w:pPr>
      <w:r w:rsidRPr="00064B53">
        <w:rPr>
          <w:color w:val="7F7F7F" w:themeColor="text1" w:themeTint="80"/>
        </w:rPr>
        <w:t>die Vergütungsgruppe nach dem TVÖD. Bitte geben Sie keine €-Beträge an. Die erforderlichen Personalmittel werden von der Geschäftsstelle errechnet.</w:t>
      </w:r>
    </w:p>
    <w:p w:rsidR="00FF44DC" w:rsidRPr="00064B53" w:rsidRDefault="00FF44DC" w:rsidP="00C51FE8">
      <w:pPr>
        <w:pStyle w:val="Listenabsatz"/>
        <w:rPr>
          <w:color w:val="7F7F7F" w:themeColor="text1" w:themeTint="80"/>
        </w:rPr>
      </w:pPr>
      <w:r w:rsidRPr="00064B53">
        <w:rPr>
          <w:color w:val="7F7F7F" w:themeColor="text1" w:themeTint="80"/>
        </w:rPr>
        <w:t>eine genaue Aufgabenbeschreibung für jede</w:t>
      </w:r>
      <w:r w:rsidR="00C51FE8" w:rsidRPr="00064B53">
        <w:rPr>
          <w:color w:val="7F7F7F" w:themeColor="text1" w:themeTint="80"/>
        </w:rPr>
        <w:t xml:space="preserve"> beantragte Personalstelle (ein</w:t>
      </w:r>
      <w:r w:rsidR="00031BF2" w:rsidRPr="00064B53">
        <w:rPr>
          <w:color w:val="7F7F7F" w:themeColor="text1" w:themeTint="80"/>
        </w:rPr>
        <w:t xml:space="preserve"> </w:t>
      </w:r>
      <w:r w:rsidRPr="00064B53">
        <w:rPr>
          <w:color w:val="7F7F7F" w:themeColor="text1" w:themeTint="80"/>
        </w:rPr>
        <w:t>Verweis auf das Arbeitsprogramm ist nicht ausreichend).</w:t>
      </w:r>
    </w:p>
    <w:p w:rsidR="00FF44DC" w:rsidRPr="00064B53" w:rsidRDefault="00FF44DC" w:rsidP="0009793A">
      <w:pPr>
        <w:rPr>
          <w:color w:val="7F7F7F" w:themeColor="text1" w:themeTint="80"/>
        </w:rPr>
      </w:pPr>
      <w:r w:rsidRPr="00064B53">
        <w:rPr>
          <w:color w:val="7F7F7F" w:themeColor="text1" w:themeTint="80"/>
        </w:rPr>
        <w:t>Sind die Personen, für die Personalmittel erbeten werden,</w:t>
      </w:r>
      <w:r w:rsidR="00C51FE8" w:rsidRPr="00064B53">
        <w:rPr>
          <w:color w:val="7F7F7F" w:themeColor="text1" w:themeTint="80"/>
        </w:rPr>
        <w:t xml:space="preserve"> bereits bekannt, so geben Sie </w:t>
      </w:r>
      <w:r w:rsidRPr="00064B53">
        <w:rPr>
          <w:color w:val="7F7F7F" w:themeColor="text1" w:themeTint="80"/>
        </w:rPr>
        <w:t>bitte die Namen an.</w:t>
      </w:r>
    </w:p>
    <w:p w:rsidR="00FF44DC" w:rsidRPr="00064B53" w:rsidRDefault="00896876" w:rsidP="00C51FE8">
      <w:pPr>
        <w:rPr>
          <w:b/>
          <w:color w:val="7F7F7F" w:themeColor="text1" w:themeTint="80"/>
        </w:rPr>
      </w:pPr>
      <w:r w:rsidRPr="00064B53">
        <w:rPr>
          <w:b/>
          <w:color w:val="7F7F7F" w:themeColor="text1" w:themeTint="80"/>
        </w:rPr>
        <w:t xml:space="preserve">2. </w:t>
      </w:r>
      <w:r w:rsidR="00FF44DC" w:rsidRPr="00064B53">
        <w:rPr>
          <w:b/>
          <w:color w:val="7F7F7F" w:themeColor="text1" w:themeTint="80"/>
        </w:rPr>
        <w:t>Investitionsmittel</w:t>
      </w:r>
      <w:r w:rsidR="00A8418A" w:rsidRPr="00064B53">
        <w:rPr>
          <w:b/>
          <w:color w:val="7F7F7F" w:themeColor="text1" w:themeTint="80"/>
        </w:rPr>
        <w:br/>
      </w:r>
      <w:r w:rsidR="00FF44DC" w:rsidRPr="00064B53">
        <w:rPr>
          <w:color w:val="7F7F7F" w:themeColor="text1" w:themeTint="80"/>
        </w:rPr>
        <w:t>Hierunter fallen insbesondere Geräte.</w:t>
      </w:r>
    </w:p>
    <w:p w:rsidR="00FF44DC" w:rsidRPr="00064B53" w:rsidRDefault="00FF44DC" w:rsidP="0009793A">
      <w:pPr>
        <w:rPr>
          <w:color w:val="7F7F7F" w:themeColor="text1" w:themeTint="80"/>
        </w:rPr>
      </w:pPr>
      <w:r w:rsidRPr="00064B53">
        <w:rPr>
          <w:color w:val="7F7F7F" w:themeColor="text1" w:themeTint="80"/>
        </w:rPr>
        <w:t>Folgende Angaben sind erforderlich:</w:t>
      </w:r>
    </w:p>
    <w:p w:rsidR="00FF44DC" w:rsidRPr="00064B53" w:rsidRDefault="00FF44DC" w:rsidP="00DB6AC2">
      <w:pPr>
        <w:pStyle w:val="Listenabsatz"/>
        <w:rPr>
          <w:color w:val="7F7F7F" w:themeColor="text1" w:themeTint="80"/>
        </w:rPr>
      </w:pPr>
      <w:r w:rsidRPr="00064B53">
        <w:rPr>
          <w:color w:val="7F7F7F" w:themeColor="text1" w:themeTint="80"/>
        </w:rPr>
        <w:t>Bitte benennen Sie die Geräte.</w:t>
      </w:r>
    </w:p>
    <w:p w:rsidR="00FF44DC" w:rsidRPr="00064B53" w:rsidRDefault="00FF44DC" w:rsidP="00DB6AC2">
      <w:pPr>
        <w:pStyle w:val="Listenabsatz"/>
        <w:rPr>
          <w:color w:val="7F7F7F" w:themeColor="text1" w:themeTint="80"/>
        </w:rPr>
      </w:pPr>
      <w:r w:rsidRPr="00064B53">
        <w:rPr>
          <w:color w:val="7F7F7F" w:themeColor="text1" w:themeTint="80"/>
        </w:rPr>
        <w:t>Anschaffungskosten in € inkl. Mehrwertsteuer, abzüglich Skonto/Rabatt - mit einem aktuellen Angebot/Kostenvoranschlag der in Frage kommenden Lieferfirma. Kopien aus Firmenkatalogen oder einer Internet-Seite werden nicht akzeptiert.</w:t>
      </w:r>
    </w:p>
    <w:p w:rsidR="00FF44DC" w:rsidRPr="00064B53" w:rsidRDefault="00FF44DC" w:rsidP="00DB6AC2">
      <w:pPr>
        <w:pStyle w:val="Listenabsatz"/>
        <w:rPr>
          <w:color w:val="7F7F7F" w:themeColor="text1" w:themeTint="80"/>
        </w:rPr>
      </w:pPr>
      <w:r w:rsidRPr="00064B53">
        <w:rPr>
          <w:color w:val="7F7F7F" w:themeColor="text1" w:themeTint="80"/>
        </w:rPr>
        <w:t>Jeweils eine ausführliche Begründung, warum Sie die zur Finanzierung beantragten Geräte für die Durchführung des Vorhabens benötigen, auch in Bezug auf die bereits vorhandene Ausstattung.</w:t>
      </w:r>
    </w:p>
    <w:p w:rsidR="00FF44DC" w:rsidRPr="00064B53" w:rsidRDefault="00FF44DC" w:rsidP="00F95B07">
      <w:pPr>
        <w:rPr>
          <w:color w:val="7F7F7F" w:themeColor="text1" w:themeTint="80"/>
        </w:rPr>
      </w:pPr>
      <w:r w:rsidRPr="00064B53">
        <w:rPr>
          <w:color w:val="7F7F7F" w:themeColor="text1" w:themeTint="80"/>
        </w:rPr>
        <w:t xml:space="preserve">Bitte beachten Sie, dass Geräte, die zur Grundausstattung eines Instituts oder einer Klinik </w:t>
      </w:r>
      <w:r w:rsidRPr="00064B53">
        <w:rPr>
          <w:color w:val="7F7F7F" w:themeColor="text1" w:themeTint="80"/>
        </w:rPr>
        <w:tab/>
        <w:t>gehören, vom Leitlinienprogramm Onkologie grundsätzlich nicht finanziert werden.</w:t>
      </w:r>
    </w:p>
    <w:p w:rsidR="00FF44DC" w:rsidRPr="00064B53" w:rsidRDefault="00896876" w:rsidP="00A8418A">
      <w:pPr>
        <w:rPr>
          <w:b/>
          <w:color w:val="7F7F7F" w:themeColor="text1" w:themeTint="80"/>
        </w:rPr>
      </w:pPr>
      <w:r w:rsidRPr="00064B53">
        <w:rPr>
          <w:b/>
          <w:color w:val="7F7F7F" w:themeColor="text1" w:themeTint="80"/>
        </w:rPr>
        <w:t xml:space="preserve">3. </w:t>
      </w:r>
      <w:r w:rsidR="00FF44DC" w:rsidRPr="00064B53">
        <w:rPr>
          <w:b/>
          <w:color w:val="7F7F7F" w:themeColor="text1" w:themeTint="80"/>
        </w:rPr>
        <w:t>Mittel für Verbrauchsmaterialien</w:t>
      </w:r>
      <w:r w:rsidR="00A8418A" w:rsidRPr="00064B53">
        <w:rPr>
          <w:b/>
          <w:color w:val="7F7F7F" w:themeColor="text1" w:themeTint="80"/>
        </w:rPr>
        <w:br/>
      </w:r>
      <w:r w:rsidR="00FF44DC" w:rsidRPr="00064B53">
        <w:rPr>
          <w:color w:val="7F7F7F" w:themeColor="text1" w:themeTint="80"/>
        </w:rPr>
        <w:t xml:space="preserve">Bitte nennen Sie die Verbrauchsmaterialien oder fassen </w:t>
      </w:r>
      <w:r w:rsidR="00A8418A" w:rsidRPr="00064B53">
        <w:rPr>
          <w:color w:val="7F7F7F" w:themeColor="text1" w:themeTint="80"/>
        </w:rPr>
        <w:t xml:space="preserve">Sie die Verbrauchsmaterialien nach </w:t>
      </w:r>
      <w:r w:rsidR="00FF44DC" w:rsidRPr="00064B53">
        <w:rPr>
          <w:color w:val="7F7F7F" w:themeColor="text1" w:themeTint="80"/>
        </w:rPr>
        <w:t xml:space="preserve">inhaltlichen Aspekten zusammen und geben Sie die Höhe </w:t>
      </w:r>
      <w:r w:rsidR="00A8418A" w:rsidRPr="00064B53">
        <w:rPr>
          <w:color w:val="7F7F7F" w:themeColor="text1" w:themeTint="80"/>
        </w:rPr>
        <w:t xml:space="preserve">der jährlich für die einzelnen </w:t>
      </w:r>
      <w:r w:rsidR="00FF44DC" w:rsidRPr="00064B53">
        <w:rPr>
          <w:color w:val="7F7F7F" w:themeColor="text1" w:themeTint="80"/>
        </w:rPr>
        <w:t>Positionen beantragten Mittel in € an.</w:t>
      </w:r>
    </w:p>
    <w:p w:rsidR="00FF44DC" w:rsidRPr="00064B53" w:rsidRDefault="00896876" w:rsidP="00A8418A">
      <w:pPr>
        <w:rPr>
          <w:b/>
          <w:color w:val="7F7F7F" w:themeColor="text1" w:themeTint="80"/>
        </w:rPr>
      </w:pPr>
      <w:r w:rsidRPr="00064B53">
        <w:rPr>
          <w:b/>
          <w:color w:val="7F7F7F" w:themeColor="text1" w:themeTint="80"/>
        </w:rPr>
        <w:t xml:space="preserve">4. </w:t>
      </w:r>
      <w:r w:rsidR="00FF44DC" w:rsidRPr="00064B53">
        <w:rPr>
          <w:b/>
          <w:color w:val="7F7F7F" w:themeColor="text1" w:themeTint="80"/>
        </w:rPr>
        <w:t>Reisekosten</w:t>
      </w:r>
      <w:r w:rsidR="00A8418A" w:rsidRPr="00064B53">
        <w:rPr>
          <w:b/>
          <w:color w:val="7F7F7F" w:themeColor="text1" w:themeTint="80"/>
        </w:rPr>
        <w:br/>
      </w:r>
      <w:r w:rsidR="00FF44DC" w:rsidRPr="00064B53">
        <w:rPr>
          <w:color w:val="7F7F7F" w:themeColor="text1" w:themeTint="80"/>
        </w:rPr>
        <w:t>Für Reisen, die für die erfolgreiche Durchführung des Vo</w:t>
      </w:r>
      <w:r w:rsidR="00A8418A" w:rsidRPr="00064B53">
        <w:rPr>
          <w:color w:val="7F7F7F" w:themeColor="text1" w:themeTint="80"/>
        </w:rPr>
        <w:t xml:space="preserve">rhabens unbedingt erforderlich </w:t>
      </w:r>
      <w:r w:rsidR="00FF44DC" w:rsidRPr="00064B53">
        <w:rPr>
          <w:color w:val="7F7F7F" w:themeColor="text1" w:themeTint="80"/>
        </w:rPr>
        <w:t>sind, können Mittel beantragt werden. Bitte geben Sie an, ob und in welcher Höh</w:t>
      </w:r>
      <w:r w:rsidR="00A8418A" w:rsidRPr="00064B53">
        <w:rPr>
          <w:color w:val="7F7F7F" w:themeColor="text1" w:themeTint="80"/>
        </w:rPr>
        <w:t xml:space="preserve">e </w:t>
      </w:r>
      <w:r w:rsidR="00FF44DC" w:rsidRPr="00064B53">
        <w:rPr>
          <w:color w:val="7F7F7F" w:themeColor="text1" w:themeTint="80"/>
        </w:rPr>
        <w:t>Reisemittel beantragt werden. Begründen Sie die Notwendigkeit der geplanten Reisen.</w:t>
      </w:r>
    </w:p>
    <w:p w:rsidR="00FF44DC" w:rsidRPr="00064B53" w:rsidRDefault="00896876" w:rsidP="00A8418A">
      <w:pPr>
        <w:rPr>
          <w:color w:val="7F7F7F" w:themeColor="text1" w:themeTint="80"/>
        </w:rPr>
      </w:pPr>
      <w:r w:rsidRPr="00064B53">
        <w:rPr>
          <w:b/>
          <w:color w:val="7F7F7F" w:themeColor="text1" w:themeTint="80"/>
        </w:rPr>
        <w:t xml:space="preserve">5. </w:t>
      </w:r>
      <w:r w:rsidR="00FF44DC" w:rsidRPr="00064B53">
        <w:rPr>
          <w:b/>
          <w:color w:val="7F7F7F" w:themeColor="text1" w:themeTint="80"/>
        </w:rPr>
        <w:t>Mittel für Sonstiges</w:t>
      </w:r>
      <w:r w:rsidR="00A8418A" w:rsidRPr="00064B53">
        <w:rPr>
          <w:color w:val="7F7F7F" w:themeColor="text1" w:themeTint="80"/>
        </w:rPr>
        <w:br/>
      </w:r>
      <w:r w:rsidR="00FF44DC" w:rsidRPr="00064B53">
        <w:rPr>
          <w:color w:val="7F7F7F" w:themeColor="text1" w:themeTint="80"/>
        </w:rPr>
        <w:t>Hierunter fallen z. B. Aufträge an Dritte.</w:t>
      </w:r>
    </w:p>
    <w:p w:rsidR="00FF44DC" w:rsidRPr="00064B53" w:rsidRDefault="00CB1B51" w:rsidP="0009793A">
      <w:pPr>
        <w:rPr>
          <w:b/>
          <w:color w:val="7F7F7F" w:themeColor="text1" w:themeTint="80"/>
        </w:rPr>
      </w:pPr>
      <w:r w:rsidRPr="00064B53">
        <w:rPr>
          <w:b/>
          <w:color w:val="7F7F7F" w:themeColor="text1" w:themeTint="80"/>
        </w:rPr>
        <w:t>6.</w:t>
      </w:r>
      <w:r w:rsidR="00FF44DC" w:rsidRPr="00064B53">
        <w:rPr>
          <w:b/>
          <w:color w:val="7F7F7F" w:themeColor="text1" w:themeTint="80"/>
        </w:rPr>
        <w:t>Zusammenfassung des beantragten Förderungsrahmens nach folgendem Musterbeispiel:</w:t>
      </w:r>
    </w:p>
    <w:p w:rsidR="00A20457" w:rsidRPr="00064B53" w:rsidRDefault="00A20457">
      <w:pPr>
        <w:spacing w:after="0" w:line="240" w:lineRule="auto"/>
        <w:ind w:left="0"/>
      </w:pPr>
      <w:r w:rsidRPr="00064B53">
        <w:br w:type="page"/>
      </w:r>
    </w:p>
    <w:p w:rsidR="003456E7" w:rsidRPr="00064B53" w:rsidRDefault="00DA2858" w:rsidP="00DA2858">
      <w:pPr>
        <w:ind w:left="0"/>
        <w:rPr>
          <w:sz w:val="22"/>
        </w:rPr>
      </w:pPr>
      <w:r w:rsidRPr="00064B53">
        <w:rPr>
          <w:sz w:val="22"/>
        </w:rPr>
        <w:lastRenderedPageBreak/>
        <w:t>Vorlage für Finanzplan des Leitlinienprojektes</w:t>
      </w:r>
    </w:p>
    <w:p w:rsidR="00DA2858" w:rsidRPr="00064B53" w:rsidRDefault="00DA2858" w:rsidP="00DA2858">
      <w:pPr>
        <w:ind w:left="0"/>
        <w:rPr>
          <w:sz w:val="22"/>
        </w:rPr>
      </w:pPr>
      <w:r w:rsidRPr="00064B53">
        <w:rPr>
          <w:szCs w:val="18"/>
        </w:rPr>
        <w:t>Hinweis: (Vorlage enthält aktive Felder (grau markiert) zur automatischen Berechnung der Zwischensummen und der Endsumme. Bitte jeweils nach Eintragungen auf das graue Feld klicken und mit F9 aktualisieren.)</w:t>
      </w:r>
    </w:p>
    <w:tbl>
      <w:tblPr>
        <w:tblStyle w:val="Tabellengitternetz"/>
        <w:tblW w:w="9214" w:type="dxa"/>
        <w:tblInd w:w="-34" w:type="dxa"/>
        <w:tblLayout w:type="fixed"/>
        <w:tblLook w:val="04A0"/>
      </w:tblPr>
      <w:tblGrid>
        <w:gridCol w:w="4050"/>
        <w:gridCol w:w="3889"/>
        <w:gridCol w:w="1275"/>
      </w:tblGrid>
      <w:tr w:rsidR="00DA2858" w:rsidRPr="00064B53" w:rsidTr="00DA2858">
        <w:trPr>
          <w:cantSplit/>
        </w:trPr>
        <w:tc>
          <w:tcPr>
            <w:tcW w:w="4050" w:type="dxa"/>
            <w:tcBorders>
              <w:bottom w:val="single" w:sz="4" w:space="0" w:color="auto"/>
            </w:tcBorders>
            <w:noWrap/>
          </w:tcPr>
          <w:p w:rsidR="00DA2858" w:rsidRPr="00064B53" w:rsidRDefault="00DA2858" w:rsidP="00DA2858">
            <w:pPr>
              <w:ind w:left="0"/>
              <w:rPr>
                <w:szCs w:val="18"/>
              </w:rPr>
            </w:pPr>
            <w:r w:rsidRPr="00064B53">
              <w:rPr>
                <w:b/>
                <w:szCs w:val="18"/>
              </w:rPr>
              <w:t>Beantragte Förderungsdauer:</w:t>
            </w:r>
          </w:p>
        </w:tc>
        <w:tc>
          <w:tcPr>
            <w:tcW w:w="5164" w:type="dxa"/>
            <w:gridSpan w:val="2"/>
            <w:tcBorders>
              <w:bottom w:val="single" w:sz="4" w:space="0" w:color="auto"/>
            </w:tcBorders>
            <w:noWrap/>
          </w:tcPr>
          <w:p w:rsidR="00DA2858" w:rsidRPr="00064B53" w:rsidRDefault="00DA2858" w:rsidP="00DA2858">
            <w:pPr>
              <w:ind w:left="0"/>
              <w:rPr>
                <w:szCs w:val="18"/>
              </w:rPr>
            </w:pPr>
            <w:r w:rsidRPr="00064B53">
              <w:rPr>
                <w:b/>
                <w:szCs w:val="18"/>
              </w:rPr>
              <w:t>x Jahre</w:t>
            </w:r>
          </w:p>
        </w:tc>
      </w:tr>
      <w:tr w:rsidR="00DA2858" w:rsidRPr="00064B53" w:rsidTr="00DA2858">
        <w:trPr>
          <w:cantSplit/>
          <w:trHeight w:val="330"/>
        </w:trPr>
        <w:tc>
          <w:tcPr>
            <w:tcW w:w="9214" w:type="dxa"/>
            <w:gridSpan w:val="3"/>
            <w:tcBorders>
              <w:top w:val="single" w:sz="4" w:space="0" w:color="auto"/>
              <w:bottom w:val="single" w:sz="4" w:space="0" w:color="auto"/>
            </w:tcBorders>
            <w:noWrap/>
          </w:tcPr>
          <w:p w:rsidR="00DA2858" w:rsidRPr="00064B53" w:rsidRDefault="00DA2858" w:rsidP="00DA2858">
            <w:pPr>
              <w:ind w:left="0"/>
            </w:pPr>
            <w:r w:rsidRPr="00064B53">
              <w:rPr>
                <w:b/>
              </w:rPr>
              <w:t>Personalmittel</w:t>
            </w:r>
          </w:p>
        </w:tc>
      </w:tr>
      <w:tr w:rsidR="00DA2858" w:rsidRPr="00064B53" w:rsidTr="00DA2858">
        <w:trPr>
          <w:cantSplit/>
          <w:trHeight w:val="812"/>
        </w:trPr>
        <w:tc>
          <w:tcPr>
            <w:tcW w:w="7939" w:type="dxa"/>
            <w:gridSpan w:val="2"/>
            <w:tcBorders>
              <w:bottom w:val="single" w:sz="4" w:space="0" w:color="auto"/>
            </w:tcBorders>
            <w:noWrap/>
          </w:tcPr>
          <w:p w:rsidR="00DA2858" w:rsidRPr="00064B53" w:rsidRDefault="00DA2858" w:rsidP="00DA2858">
            <w:pPr>
              <w:ind w:left="0"/>
            </w:pPr>
            <w:r w:rsidRPr="00064B53">
              <w:rPr>
                <w:sz w:val="22"/>
              </w:rPr>
              <w:t>Bezeichnung der Stelle, Stellenumfang in %,  Entgeltgruppe, für x Jahre (Name oder N.N.)</w:t>
            </w:r>
            <w:r w:rsidR="003456E7" w:rsidRPr="00064B53">
              <w:rPr>
                <w:sz w:val="22"/>
              </w:rPr>
              <w:t xml:space="preserve"> – bitte immer Kosten über die Gesamtlaufzeit auflisten, also nicht pro Jahr</w:t>
            </w:r>
          </w:p>
          <w:p w:rsidR="00DA2858" w:rsidRPr="00064B53" w:rsidRDefault="00DA2858" w:rsidP="00DA2858">
            <w:pPr>
              <w:numPr>
                <w:ilvl w:val="0"/>
                <w:numId w:val="14"/>
              </w:numPr>
              <w:spacing w:line="240" w:lineRule="auto"/>
            </w:pPr>
            <w:r w:rsidRPr="00064B53">
              <w:rPr>
                <w:sz w:val="22"/>
              </w:rPr>
              <w:t>z. B. Wiss. Mitarbeiter/in, 50%-Stelle, TV-L E 13, für 3 Jahre (Herr/Frau Mustermann)</w:t>
            </w:r>
          </w:p>
        </w:tc>
        <w:tc>
          <w:tcPr>
            <w:tcW w:w="1275" w:type="dxa"/>
            <w:tcBorders>
              <w:bottom w:val="single" w:sz="4" w:space="0" w:color="auto"/>
            </w:tcBorders>
            <w:noWrap/>
            <w:vAlign w:val="bottom"/>
          </w:tcPr>
          <w:p w:rsidR="00DA2858" w:rsidRPr="00064B53" w:rsidRDefault="00DA2858" w:rsidP="00DA2858">
            <w:pPr>
              <w:ind w:left="0"/>
            </w:pPr>
            <w:r w:rsidRPr="00064B53">
              <w:t>…. €</w:t>
            </w:r>
          </w:p>
        </w:tc>
      </w:tr>
      <w:tr w:rsidR="00DA2858" w:rsidRPr="00064B53" w:rsidTr="00DA2858">
        <w:trPr>
          <w:cantSplit/>
          <w:trHeight w:val="599"/>
        </w:trPr>
        <w:tc>
          <w:tcPr>
            <w:tcW w:w="7939" w:type="dxa"/>
            <w:gridSpan w:val="2"/>
            <w:tcBorders>
              <w:bottom w:val="nil"/>
            </w:tcBorders>
            <w:noWrap/>
          </w:tcPr>
          <w:p w:rsidR="00DA2858" w:rsidRPr="00064B53" w:rsidRDefault="00DA2858" w:rsidP="00DA2858">
            <w:pPr>
              <w:numPr>
                <w:ilvl w:val="0"/>
                <w:numId w:val="14"/>
              </w:numPr>
              <w:rPr>
                <w:sz w:val="22"/>
              </w:rPr>
            </w:pPr>
          </w:p>
        </w:tc>
        <w:tc>
          <w:tcPr>
            <w:tcW w:w="1275" w:type="dxa"/>
            <w:tcBorders>
              <w:bottom w:val="nil"/>
            </w:tcBorders>
            <w:noWrap/>
            <w:vAlign w:val="bottom"/>
          </w:tcPr>
          <w:p w:rsidR="00DA2858" w:rsidRPr="00064B53" w:rsidRDefault="00DA2858" w:rsidP="00DA2858">
            <w:pPr>
              <w:ind w:left="0"/>
            </w:pPr>
            <w:r w:rsidRPr="00064B53">
              <w:t>…. €</w:t>
            </w:r>
          </w:p>
        </w:tc>
      </w:tr>
      <w:tr w:rsidR="00DA2858" w:rsidRPr="00064B53" w:rsidTr="00DA2858">
        <w:trPr>
          <w:cantSplit/>
          <w:trHeight w:val="70"/>
        </w:trPr>
        <w:tc>
          <w:tcPr>
            <w:tcW w:w="7939" w:type="dxa"/>
            <w:gridSpan w:val="2"/>
            <w:tcBorders>
              <w:top w:val="nil"/>
              <w:bottom w:val="single" w:sz="4" w:space="0" w:color="auto"/>
            </w:tcBorders>
            <w:shd w:val="clear" w:color="auto" w:fill="FFFFFF" w:themeFill="background1"/>
            <w:noWrap/>
            <w:vAlign w:val="bottom"/>
          </w:tcPr>
          <w:p w:rsidR="00DA2858" w:rsidRPr="00064B53" w:rsidRDefault="00DA2858" w:rsidP="00DA2858">
            <w:pPr>
              <w:ind w:left="142"/>
              <w:jc w:val="right"/>
              <w:rPr>
                <w:sz w:val="22"/>
              </w:rPr>
            </w:pPr>
            <w:r w:rsidRPr="00064B53">
              <w:t>Summe (</w:t>
            </w:r>
            <w:r w:rsidRPr="00064B53">
              <w:rPr>
                <w:szCs w:val="18"/>
              </w:rPr>
              <w:t>wird automatisch berechnet, Zelle rechts klicken und F9)</w:t>
            </w:r>
          </w:p>
        </w:tc>
        <w:bookmarkStart w:id="31" w:name="Ergebnis_personal"/>
        <w:tc>
          <w:tcPr>
            <w:tcW w:w="1275" w:type="dxa"/>
            <w:tcBorders>
              <w:top w:val="nil"/>
            </w:tcBorders>
            <w:shd w:val="clear" w:color="auto" w:fill="D9D9D9" w:themeFill="background1" w:themeFillShade="D9"/>
            <w:noWrap/>
            <w:vAlign w:val="bottom"/>
          </w:tcPr>
          <w:p w:rsidR="00DA2858" w:rsidRPr="00064B53" w:rsidRDefault="0051649C" w:rsidP="00DA2858">
            <w:pPr>
              <w:ind w:left="0"/>
            </w:pPr>
            <w:r w:rsidRPr="00064B53">
              <w:fldChar w:fldCharType="begin"/>
            </w:r>
            <w:r w:rsidR="00DA2858" w:rsidRPr="00064B53">
              <w:instrText xml:space="preserve"> =SUM(ABOVE) </w:instrText>
            </w:r>
            <w:r w:rsidRPr="00064B53">
              <w:fldChar w:fldCharType="separate"/>
            </w:r>
            <w:r w:rsidR="00E4792F" w:rsidRPr="00064B53">
              <w:rPr>
                <w:noProof/>
              </w:rPr>
              <w:t>0</w:t>
            </w:r>
            <w:r w:rsidRPr="00064B53">
              <w:fldChar w:fldCharType="end"/>
            </w:r>
            <w:bookmarkEnd w:id="31"/>
          </w:p>
        </w:tc>
      </w:tr>
      <w:tr w:rsidR="00DA2858" w:rsidRPr="00064B53" w:rsidTr="00DA2858">
        <w:trPr>
          <w:cantSplit/>
          <w:trHeight w:val="141"/>
        </w:trPr>
        <w:tc>
          <w:tcPr>
            <w:tcW w:w="9214" w:type="dxa"/>
            <w:gridSpan w:val="3"/>
            <w:tcBorders>
              <w:bottom w:val="single" w:sz="4" w:space="0" w:color="auto"/>
            </w:tcBorders>
            <w:noWrap/>
          </w:tcPr>
          <w:p w:rsidR="00DA2858" w:rsidRPr="00064B53" w:rsidRDefault="00DA2858" w:rsidP="00DA2858">
            <w:pPr>
              <w:ind w:left="0"/>
            </w:pPr>
            <w:r w:rsidRPr="00064B53">
              <w:rPr>
                <w:b/>
              </w:rPr>
              <w:t>Investitionsmittel (einmalig)</w:t>
            </w:r>
          </w:p>
        </w:tc>
      </w:tr>
      <w:tr w:rsidR="00DA2858" w:rsidRPr="00064B53" w:rsidTr="00DA2858">
        <w:trPr>
          <w:cantSplit/>
        </w:trPr>
        <w:tc>
          <w:tcPr>
            <w:tcW w:w="7939" w:type="dxa"/>
            <w:gridSpan w:val="2"/>
            <w:tcBorders>
              <w:bottom w:val="nil"/>
            </w:tcBorders>
            <w:noWrap/>
          </w:tcPr>
          <w:p w:rsidR="00DA2858" w:rsidRPr="00064B53" w:rsidRDefault="00DA2858" w:rsidP="00DA2858">
            <w:pPr>
              <w:ind w:left="0"/>
            </w:pPr>
            <w:r w:rsidRPr="00064B53">
              <w:t>Gerät….</w:t>
            </w:r>
          </w:p>
        </w:tc>
        <w:tc>
          <w:tcPr>
            <w:tcW w:w="1275" w:type="dxa"/>
            <w:tcBorders>
              <w:bottom w:val="nil"/>
            </w:tcBorders>
            <w:noWrap/>
          </w:tcPr>
          <w:p w:rsidR="00DA2858" w:rsidRPr="00064B53" w:rsidRDefault="00DA2858" w:rsidP="00DA2858">
            <w:pPr>
              <w:ind w:left="0"/>
            </w:pPr>
            <w:r w:rsidRPr="00064B53">
              <w:t>….</w:t>
            </w:r>
          </w:p>
        </w:tc>
      </w:tr>
      <w:tr w:rsidR="00DA2858" w:rsidRPr="00064B53" w:rsidTr="00DA2858">
        <w:trPr>
          <w:cantSplit/>
        </w:trPr>
        <w:tc>
          <w:tcPr>
            <w:tcW w:w="7939" w:type="dxa"/>
            <w:gridSpan w:val="2"/>
            <w:tcBorders>
              <w:top w:val="nil"/>
              <w:bottom w:val="nil"/>
            </w:tcBorders>
            <w:noWrap/>
          </w:tcPr>
          <w:p w:rsidR="00DA2858" w:rsidRPr="00064B53" w:rsidRDefault="00DA2858" w:rsidP="00DA2858">
            <w:pPr>
              <w:ind w:left="0"/>
            </w:pPr>
            <w:r w:rsidRPr="00064B53">
              <w:t>Gerat…</w:t>
            </w:r>
            <w:proofErr w:type="gramStart"/>
            <w:r w:rsidRPr="00064B53">
              <w:t>..</w:t>
            </w:r>
            <w:proofErr w:type="gramEnd"/>
          </w:p>
        </w:tc>
        <w:tc>
          <w:tcPr>
            <w:tcW w:w="1275" w:type="dxa"/>
            <w:tcBorders>
              <w:top w:val="nil"/>
              <w:bottom w:val="nil"/>
            </w:tcBorders>
            <w:noWrap/>
          </w:tcPr>
          <w:p w:rsidR="00DA2858" w:rsidRPr="00064B53" w:rsidRDefault="00DA2858" w:rsidP="00DA2858">
            <w:pPr>
              <w:ind w:left="0"/>
            </w:pPr>
            <w:r w:rsidRPr="00064B53">
              <w:t>….</w:t>
            </w:r>
          </w:p>
        </w:tc>
      </w:tr>
      <w:tr w:rsidR="00DA2858" w:rsidRPr="00064B53" w:rsidTr="00DA2858">
        <w:trPr>
          <w:cantSplit/>
        </w:trPr>
        <w:tc>
          <w:tcPr>
            <w:tcW w:w="7939" w:type="dxa"/>
            <w:gridSpan w:val="2"/>
            <w:tcBorders>
              <w:top w:val="nil"/>
            </w:tcBorders>
            <w:shd w:val="clear" w:color="auto" w:fill="FFFFFF" w:themeFill="background1"/>
            <w:noWrap/>
            <w:vAlign w:val="center"/>
          </w:tcPr>
          <w:p w:rsidR="00DA2858" w:rsidRPr="00064B53" w:rsidRDefault="00DA2858" w:rsidP="00DA2858">
            <w:pPr>
              <w:ind w:left="0"/>
              <w:jc w:val="right"/>
            </w:pPr>
            <w:r w:rsidRPr="00064B53">
              <w:t>Summe (</w:t>
            </w:r>
            <w:r w:rsidRPr="00064B53">
              <w:rPr>
                <w:szCs w:val="18"/>
              </w:rPr>
              <w:t>wird automatisch berechnet, Zelle rechts klicken und F9)</w:t>
            </w:r>
          </w:p>
        </w:tc>
        <w:bookmarkStart w:id="32" w:name="Ergebnis_invest"/>
        <w:tc>
          <w:tcPr>
            <w:tcW w:w="1275" w:type="dxa"/>
            <w:tcBorders>
              <w:top w:val="nil"/>
            </w:tcBorders>
            <w:shd w:val="clear" w:color="auto" w:fill="D9D9D9" w:themeFill="background1" w:themeFillShade="D9"/>
            <w:noWrap/>
          </w:tcPr>
          <w:p w:rsidR="00DA2858" w:rsidRPr="00064B53" w:rsidRDefault="0051649C" w:rsidP="00DA2858">
            <w:pPr>
              <w:ind w:left="0"/>
            </w:pPr>
            <w:r w:rsidRPr="00064B53">
              <w:fldChar w:fldCharType="begin"/>
            </w:r>
            <w:r w:rsidR="00DA2858" w:rsidRPr="00064B53">
              <w:instrText xml:space="preserve"> =SUM(ABOVE) </w:instrText>
            </w:r>
            <w:r w:rsidRPr="00064B53">
              <w:fldChar w:fldCharType="separate"/>
            </w:r>
            <w:r w:rsidR="00E4792F" w:rsidRPr="00064B53">
              <w:rPr>
                <w:noProof/>
              </w:rPr>
              <w:t>0</w:t>
            </w:r>
            <w:r w:rsidRPr="00064B53">
              <w:fldChar w:fldCharType="end"/>
            </w:r>
            <w:bookmarkEnd w:id="32"/>
          </w:p>
        </w:tc>
      </w:tr>
      <w:tr w:rsidR="00DA2858" w:rsidRPr="00064B53" w:rsidTr="00DA2858">
        <w:trPr>
          <w:cantSplit/>
          <w:trHeight w:val="86"/>
        </w:trPr>
        <w:tc>
          <w:tcPr>
            <w:tcW w:w="9214" w:type="dxa"/>
            <w:gridSpan w:val="3"/>
            <w:tcBorders>
              <w:bottom w:val="single" w:sz="4" w:space="0" w:color="auto"/>
            </w:tcBorders>
            <w:noWrap/>
          </w:tcPr>
          <w:p w:rsidR="00DA2858" w:rsidRPr="00064B53" w:rsidRDefault="00DA2858" w:rsidP="00DA2858">
            <w:pPr>
              <w:ind w:left="0"/>
            </w:pPr>
            <w:r w:rsidRPr="00064B53">
              <w:rPr>
                <w:b/>
              </w:rPr>
              <w:t>Mittel für Verbrauchsmaterialien</w:t>
            </w:r>
          </w:p>
        </w:tc>
      </w:tr>
      <w:tr w:rsidR="00DA2858" w:rsidRPr="00064B53" w:rsidTr="00DA2858">
        <w:trPr>
          <w:cantSplit/>
        </w:trPr>
        <w:tc>
          <w:tcPr>
            <w:tcW w:w="7939" w:type="dxa"/>
            <w:gridSpan w:val="2"/>
            <w:tcBorders>
              <w:bottom w:val="nil"/>
            </w:tcBorders>
            <w:noWrap/>
          </w:tcPr>
          <w:p w:rsidR="00DA2858" w:rsidRPr="00064B53" w:rsidRDefault="00DA2858" w:rsidP="00DA2858">
            <w:pPr>
              <w:ind w:left="0"/>
            </w:pPr>
            <w:r w:rsidRPr="00064B53">
              <w:t>Für…….</w:t>
            </w:r>
          </w:p>
        </w:tc>
        <w:tc>
          <w:tcPr>
            <w:tcW w:w="1275" w:type="dxa"/>
            <w:tcBorders>
              <w:bottom w:val="nil"/>
            </w:tcBorders>
            <w:noWrap/>
          </w:tcPr>
          <w:p w:rsidR="00DA2858" w:rsidRPr="00064B53" w:rsidRDefault="00DA2858" w:rsidP="00DA2858">
            <w:pPr>
              <w:ind w:left="0"/>
            </w:pPr>
            <w:r w:rsidRPr="00064B53">
              <w:t>….</w:t>
            </w:r>
          </w:p>
        </w:tc>
      </w:tr>
      <w:tr w:rsidR="00DA2858" w:rsidRPr="00064B53" w:rsidTr="00DA2858">
        <w:trPr>
          <w:cantSplit/>
        </w:trPr>
        <w:tc>
          <w:tcPr>
            <w:tcW w:w="7939" w:type="dxa"/>
            <w:gridSpan w:val="2"/>
            <w:tcBorders>
              <w:top w:val="nil"/>
              <w:bottom w:val="nil"/>
            </w:tcBorders>
            <w:noWrap/>
          </w:tcPr>
          <w:p w:rsidR="00DA2858" w:rsidRPr="00064B53" w:rsidRDefault="00DA2858" w:rsidP="00DA2858">
            <w:pPr>
              <w:ind w:left="0"/>
            </w:pPr>
            <w:r w:rsidRPr="00064B53">
              <w:t>Für…….</w:t>
            </w:r>
          </w:p>
        </w:tc>
        <w:tc>
          <w:tcPr>
            <w:tcW w:w="1275" w:type="dxa"/>
            <w:tcBorders>
              <w:top w:val="nil"/>
              <w:bottom w:val="nil"/>
            </w:tcBorders>
            <w:noWrap/>
          </w:tcPr>
          <w:p w:rsidR="00DA2858" w:rsidRPr="00064B53" w:rsidRDefault="00DA2858" w:rsidP="00DA2858">
            <w:pPr>
              <w:ind w:left="0"/>
            </w:pPr>
            <w:r w:rsidRPr="00064B53">
              <w:t>….</w:t>
            </w:r>
          </w:p>
        </w:tc>
      </w:tr>
      <w:tr w:rsidR="00DA2858" w:rsidRPr="00064B53" w:rsidTr="00DA2858">
        <w:trPr>
          <w:cantSplit/>
          <w:trHeight w:val="63"/>
        </w:trPr>
        <w:tc>
          <w:tcPr>
            <w:tcW w:w="7939" w:type="dxa"/>
            <w:gridSpan w:val="2"/>
            <w:tcBorders>
              <w:top w:val="nil"/>
            </w:tcBorders>
            <w:shd w:val="clear" w:color="auto" w:fill="FFFFFF" w:themeFill="background1"/>
            <w:noWrap/>
          </w:tcPr>
          <w:p w:rsidR="00DA2858" w:rsidRPr="00064B53" w:rsidRDefault="00DA2858" w:rsidP="00DA2858">
            <w:pPr>
              <w:ind w:left="0"/>
              <w:jc w:val="right"/>
            </w:pPr>
            <w:r w:rsidRPr="00064B53">
              <w:t>Summe (</w:t>
            </w:r>
            <w:r w:rsidRPr="00064B53">
              <w:rPr>
                <w:szCs w:val="18"/>
              </w:rPr>
              <w:t>wird automatisch berechnet, Zelle rechts klicken und F9)</w:t>
            </w:r>
          </w:p>
        </w:tc>
        <w:bookmarkStart w:id="33" w:name="Ergebnis_verbrauch"/>
        <w:tc>
          <w:tcPr>
            <w:tcW w:w="1275" w:type="dxa"/>
            <w:tcBorders>
              <w:top w:val="nil"/>
            </w:tcBorders>
            <w:shd w:val="clear" w:color="auto" w:fill="D9D9D9" w:themeFill="background1" w:themeFillShade="D9"/>
            <w:noWrap/>
          </w:tcPr>
          <w:p w:rsidR="00DA2858" w:rsidRPr="00064B53" w:rsidRDefault="0051649C" w:rsidP="00DA2858">
            <w:pPr>
              <w:ind w:left="0"/>
            </w:pPr>
            <w:r w:rsidRPr="00064B53">
              <w:fldChar w:fldCharType="begin"/>
            </w:r>
            <w:r w:rsidR="00DA2858" w:rsidRPr="00064B53">
              <w:instrText xml:space="preserve"> =SUM(ABOVE) </w:instrText>
            </w:r>
            <w:r w:rsidRPr="00064B53">
              <w:fldChar w:fldCharType="separate"/>
            </w:r>
            <w:r w:rsidR="00E4792F" w:rsidRPr="00064B53">
              <w:rPr>
                <w:noProof/>
              </w:rPr>
              <w:t>0</w:t>
            </w:r>
            <w:r w:rsidRPr="00064B53">
              <w:fldChar w:fldCharType="end"/>
            </w:r>
            <w:bookmarkEnd w:id="33"/>
          </w:p>
        </w:tc>
      </w:tr>
      <w:tr w:rsidR="00DA2858" w:rsidRPr="00064B53" w:rsidTr="00DA2858">
        <w:trPr>
          <w:cantSplit/>
        </w:trPr>
        <w:tc>
          <w:tcPr>
            <w:tcW w:w="9214" w:type="dxa"/>
            <w:gridSpan w:val="3"/>
            <w:tcBorders>
              <w:bottom w:val="single" w:sz="4" w:space="0" w:color="auto"/>
            </w:tcBorders>
            <w:noWrap/>
          </w:tcPr>
          <w:p w:rsidR="00DA2858" w:rsidRPr="00064B53" w:rsidRDefault="00DA2858" w:rsidP="00DA2858">
            <w:pPr>
              <w:ind w:left="0"/>
            </w:pPr>
            <w:r w:rsidRPr="00064B53">
              <w:rPr>
                <w:b/>
              </w:rPr>
              <w:t>Reisekosten (Reisen zu Konsensuskonferenzen, ggf. Arbeitsgruppentreffen)</w:t>
            </w:r>
          </w:p>
        </w:tc>
      </w:tr>
      <w:tr w:rsidR="00DA2858" w:rsidRPr="00064B53" w:rsidTr="00DA2858">
        <w:trPr>
          <w:cantSplit/>
        </w:trPr>
        <w:tc>
          <w:tcPr>
            <w:tcW w:w="7939" w:type="dxa"/>
            <w:gridSpan w:val="2"/>
            <w:tcBorders>
              <w:bottom w:val="nil"/>
            </w:tcBorders>
            <w:noWrap/>
          </w:tcPr>
          <w:p w:rsidR="00DA2858" w:rsidRPr="00064B53" w:rsidRDefault="00DA2858" w:rsidP="00DA2858">
            <w:pPr>
              <w:ind w:left="0"/>
            </w:pPr>
            <w:r w:rsidRPr="00064B53">
              <w:t>Für………..</w:t>
            </w:r>
          </w:p>
        </w:tc>
        <w:tc>
          <w:tcPr>
            <w:tcW w:w="1275" w:type="dxa"/>
            <w:tcBorders>
              <w:bottom w:val="nil"/>
            </w:tcBorders>
            <w:noWrap/>
          </w:tcPr>
          <w:p w:rsidR="00DA2858" w:rsidRPr="00064B53" w:rsidRDefault="00DA2858" w:rsidP="00DA2858">
            <w:pPr>
              <w:ind w:left="0"/>
            </w:pPr>
            <w:r w:rsidRPr="00064B53">
              <w:t>….</w:t>
            </w:r>
          </w:p>
        </w:tc>
      </w:tr>
      <w:tr w:rsidR="00DA2858" w:rsidRPr="00064B53" w:rsidTr="00DA2858">
        <w:trPr>
          <w:cantSplit/>
        </w:trPr>
        <w:tc>
          <w:tcPr>
            <w:tcW w:w="7939" w:type="dxa"/>
            <w:gridSpan w:val="2"/>
            <w:tcBorders>
              <w:top w:val="nil"/>
              <w:bottom w:val="nil"/>
            </w:tcBorders>
            <w:noWrap/>
          </w:tcPr>
          <w:p w:rsidR="00DA2858" w:rsidRPr="00064B53" w:rsidRDefault="00DA2858" w:rsidP="00DA2858">
            <w:pPr>
              <w:ind w:left="0"/>
            </w:pPr>
            <w:r w:rsidRPr="00064B53">
              <w:t>Für………..</w:t>
            </w:r>
          </w:p>
        </w:tc>
        <w:tc>
          <w:tcPr>
            <w:tcW w:w="1275" w:type="dxa"/>
            <w:tcBorders>
              <w:top w:val="nil"/>
              <w:bottom w:val="nil"/>
            </w:tcBorders>
            <w:noWrap/>
          </w:tcPr>
          <w:p w:rsidR="00DA2858" w:rsidRPr="00064B53" w:rsidRDefault="00DA2858" w:rsidP="00DA2858">
            <w:pPr>
              <w:ind w:left="0"/>
            </w:pPr>
            <w:r w:rsidRPr="00064B53">
              <w:t>….</w:t>
            </w:r>
          </w:p>
        </w:tc>
      </w:tr>
      <w:tr w:rsidR="00DA2858" w:rsidRPr="00064B53" w:rsidTr="00DA2858">
        <w:trPr>
          <w:cantSplit/>
        </w:trPr>
        <w:tc>
          <w:tcPr>
            <w:tcW w:w="7939" w:type="dxa"/>
            <w:gridSpan w:val="2"/>
            <w:tcBorders>
              <w:top w:val="nil"/>
            </w:tcBorders>
            <w:shd w:val="clear" w:color="auto" w:fill="FFFFFF" w:themeFill="background1"/>
            <w:noWrap/>
          </w:tcPr>
          <w:p w:rsidR="00DA2858" w:rsidRPr="00064B53" w:rsidRDefault="00DA2858" w:rsidP="00DA2858">
            <w:pPr>
              <w:ind w:left="0"/>
              <w:jc w:val="right"/>
            </w:pPr>
            <w:r w:rsidRPr="00064B53">
              <w:t>Summe (</w:t>
            </w:r>
            <w:r w:rsidRPr="00064B53">
              <w:rPr>
                <w:szCs w:val="18"/>
              </w:rPr>
              <w:t>wird automatisch berechnet, Zelle rechts klicken und F9)</w:t>
            </w:r>
          </w:p>
        </w:tc>
        <w:bookmarkStart w:id="34" w:name="Ergebnis_reisen"/>
        <w:tc>
          <w:tcPr>
            <w:tcW w:w="1275" w:type="dxa"/>
            <w:tcBorders>
              <w:top w:val="nil"/>
            </w:tcBorders>
            <w:shd w:val="clear" w:color="auto" w:fill="D9D9D9" w:themeFill="background1" w:themeFillShade="D9"/>
            <w:noWrap/>
          </w:tcPr>
          <w:p w:rsidR="00DA2858" w:rsidRPr="00064B53" w:rsidRDefault="0051649C" w:rsidP="00DA2858">
            <w:pPr>
              <w:ind w:left="0"/>
            </w:pPr>
            <w:r w:rsidRPr="00064B53">
              <w:fldChar w:fldCharType="begin"/>
            </w:r>
            <w:r w:rsidR="00DA2858" w:rsidRPr="00064B53">
              <w:instrText xml:space="preserve"> =SUM(ABOVE) </w:instrText>
            </w:r>
            <w:r w:rsidRPr="00064B53">
              <w:fldChar w:fldCharType="separate"/>
            </w:r>
            <w:r w:rsidR="00E4792F" w:rsidRPr="00064B53">
              <w:rPr>
                <w:noProof/>
              </w:rPr>
              <w:t>0</w:t>
            </w:r>
            <w:r w:rsidRPr="00064B53">
              <w:fldChar w:fldCharType="end"/>
            </w:r>
            <w:bookmarkEnd w:id="34"/>
          </w:p>
        </w:tc>
      </w:tr>
      <w:tr w:rsidR="00DA2858" w:rsidRPr="00064B53" w:rsidTr="00DA2858">
        <w:trPr>
          <w:cantSplit/>
        </w:trPr>
        <w:tc>
          <w:tcPr>
            <w:tcW w:w="9214" w:type="dxa"/>
            <w:gridSpan w:val="3"/>
            <w:tcBorders>
              <w:bottom w:val="single" w:sz="4" w:space="0" w:color="auto"/>
            </w:tcBorders>
            <w:noWrap/>
          </w:tcPr>
          <w:p w:rsidR="00DA2858" w:rsidRPr="00064B53" w:rsidRDefault="00DA2858" w:rsidP="00DA2858">
            <w:pPr>
              <w:ind w:left="0"/>
            </w:pPr>
            <w:r w:rsidRPr="00064B53">
              <w:rPr>
                <w:b/>
              </w:rPr>
              <w:t>Kosten für Konsensuskonferenzen</w:t>
            </w:r>
            <w:r w:rsidRPr="00064B53">
              <w:t xml:space="preserve"> (Raummiete, Hotelkosten, Moderation, TED-System </w:t>
            </w:r>
            <w:proofErr w:type="spellStart"/>
            <w:r w:rsidRPr="00064B53">
              <w:t>etc</w:t>
            </w:r>
            <w:proofErr w:type="spellEnd"/>
            <w:r w:rsidRPr="00064B53">
              <w:t>):</w:t>
            </w:r>
          </w:p>
        </w:tc>
      </w:tr>
      <w:tr w:rsidR="00DA2858" w:rsidRPr="00064B53" w:rsidTr="00DA2858">
        <w:trPr>
          <w:cantSplit/>
        </w:trPr>
        <w:tc>
          <w:tcPr>
            <w:tcW w:w="7939" w:type="dxa"/>
            <w:gridSpan w:val="2"/>
            <w:tcBorders>
              <w:bottom w:val="nil"/>
            </w:tcBorders>
            <w:noWrap/>
          </w:tcPr>
          <w:p w:rsidR="00DA2858" w:rsidRPr="00064B53" w:rsidRDefault="00DA2858" w:rsidP="00DA2858">
            <w:pPr>
              <w:ind w:left="0"/>
            </w:pPr>
            <w:r w:rsidRPr="00064B53">
              <w:t>Für………..</w:t>
            </w:r>
          </w:p>
        </w:tc>
        <w:tc>
          <w:tcPr>
            <w:tcW w:w="1275" w:type="dxa"/>
            <w:tcBorders>
              <w:bottom w:val="nil"/>
            </w:tcBorders>
            <w:noWrap/>
          </w:tcPr>
          <w:p w:rsidR="00DA2858" w:rsidRPr="00064B53" w:rsidRDefault="00DA2858" w:rsidP="00DA2858">
            <w:pPr>
              <w:ind w:left="0"/>
            </w:pPr>
            <w:r w:rsidRPr="00064B53">
              <w:t>….</w:t>
            </w:r>
          </w:p>
        </w:tc>
      </w:tr>
      <w:tr w:rsidR="00DA2858" w:rsidRPr="00064B53" w:rsidTr="00DA2858">
        <w:trPr>
          <w:cantSplit/>
        </w:trPr>
        <w:tc>
          <w:tcPr>
            <w:tcW w:w="7939" w:type="dxa"/>
            <w:gridSpan w:val="2"/>
            <w:tcBorders>
              <w:top w:val="nil"/>
              <w:bottom w:val="nil"/>
            </w:tcBorders>
            <w:noWrap/>
          </w:tcPr>
          <w:p w:rsidR="00DA2858" w:rsidRPr="00064B53" w:rsidRDefault="00DA2858" w:rsidP="00DA2858">
            <w:pPr>
              <w:ind w:left="0"/>
            </w:pPr>
            <w:r w:rsidRPr="00064B53">
              <w:t>Für………..</w:t>
            </w:r>
          </w:p>
        </w:tc>
        <w:tc>
          <w:tcPr>
            <w:tcW w:w="1275" w:type="dxa"/>
            <w:tcBorders>
              <w:top w:val="nil"/>
              <w:bottom w:val="nil"/>
            </w:tcBorders>
            <w:noWrap/>
          </w:tcPr>
          <w:p w:rsidR="00DA2858" w:rsidRPr="00064B53" w:rsidRDefault="00DA2858" w:rsidP="00DA2858">
            <w:pPr>
              <w:ind w:left="0"/>
            </w:pPr>
            <w:r w:rsidRPr="00064B53">
              <w:t>….</w:t>
            </w:r>
          </w:p>
        </w:tc>
      </w:tr>
      <w:tr w:rsidR="00DA2858" w:rsidRPr="00064B53" w:rsidTr="00DA2858">
        <w:trPr>
          <w:cantSplit/>
        </w:trPr>
        <w:tc>
          <w:tcPr>
            <w:tcW w:w="7939" w:type="dxa"/>
            <w:gridSpan w:val="2"/>
            <w:tcBorders>
              <w:top w:val="nil"/>
            </w:tcBorders>
            <w:shd w:val="clear" w:color="auto" w:fill="FFFFFF" w:themeFill="background1"/>
            <w:noWrap/>
          </w:tcPr>
          <w:p w:rsidR="00DA2858" w:rsidRPr="00064B53" w:rsidRDefault="00DA2858" w:rsidP="00DA2858">
            <w:pPr>
              <w:ind w:left="0"/>
              <w:jc w:val="right"/>
            </w:pPr>
            <w:r w:rsidRPr="00064B53">
              <w:t>Summe (</w:t>
            </w:r>
            <w:r w:rsidRPr="00064B53">
              <w:rPr>
                <w:szCs w:val="18"/>
              </w:rPr>
              <w:t>wird automatisch berechnet, Zelle rechts klicken und F9)</w:t>
            </w:r>
          </w:p>
        </w:tc>
        <w:bookmarkStart w:id="35" w:name="Ergebnis_Konsensusk"/>
        <w:tc>
          <w:tcPr>
            <w:tcW w:w="1275" w:type="dxa"/>
            <w:tcBorders>
              <w:top w:val="nil"/>
            </w:tcBorders>
            <w:shd w:val="clear" w:color="auto" w:fill="D9D9D9" w:themeFill="background1" w:themeFillShade="D9"/>
            <w:noWrap/>
          </w:tcPr>
          <w:p w:rsidR="00DA2858" w:rsidRPr="00064B53" w:rsidRDefault="0051649C" w:rsidP="00DA2858">
            <w:pPr>
              <w:ind w:left="0"/>
            </w:pPr>
            <w:r w:rsidRPr="00064B53">
              <w:fldChar w:fldCharType="begin"/>
            </w:r>
            <w:r w:rsidR="00DA2858" w:rsidRPr="00064B53">
              <w:instrText xml:space="preserve"> =SUM(ABOVE) </w:instrText>
            </w:r>
            <w:r w:rsidRPr="00064B53">
              <w:fldChar w:fldCharType="separate"/>
            </w:r>
            <w:r w:rsidR="00E4792F" w:rsidRPr="00064B53">
              <w:rPr>
                <w:noProof/>
              </w:rPr>
              <w:t>0</w:t>
            </w:r>
            <w:r w:rsidRPr="00064B53">
              <w:fldChar w:fldCharType="end"/>
            </w:r>
            <w:bookmarkEnd w:id="35"/>
          </w:p>
        </w:tc>
      </w:tr>
      <w:tr w:rsidR="00DA2858" w:rsidRPr="00064B53" w:rsidTr="00DA2858">
        <w:trPr>
          <w:trHeight w:val="236"/>
        </w:trPr>
        <w:tc>
          <w:tcPr>
            <w:tcW w:w="7939" w:type="dxa"/>
            <w:gridSpan w:val="2"/>
            <w:tcBorders>
              <w:bottom w:val="single" w:sz="4" w:space="0" w:color="auto"/>
            </w:tcBorders>
            <w:noWrap/>
          </w:tcPr>
          <w:p w:rsidR="00DA2858" w:rsidRPr="00064B53" w:rsidRDefault="00DA2858" w:rsidP="00DA2858">
            <w:pPr>
              <w:ind w:left="0"/>
            </w:pPr>
            <w:r w:rsidRPr="00064B53">
              <w:t>Mittel für Externe (bitte mit Kostenvoranschlag):</w:t>
            </w:r>
          </w:p>
        </w:tc>
        <w:tc>
          <w:tcPr>
            <w:tcW w:w="1275" w:type="dxa"/>
            <w:tcBorders>
              <w:bottom w:val="single" w:sz="4" w:space="0" w:color="auto"/>
            </w:tcBorders>
            <w:noWrap/>
          </w:tcPr>
          <w:p w:rsidR="00DA2858" w:rsidRPr="00064B53" w:rsidRDefault="00DA2858" w:rsidP="00DA2858">
            <w:pPr>
              <w:ind w:left="0"/>
            </w:pPr>
          </w:p>
        </w:tc>
      </w:tr>
      <w:tr w:rsidR="00DA2858" w:rsidRPr="00064B53" w:rsidTr="00DA2858">
        <w:tc>
          <w:tcPr>
            <w:tcW w:w="7939" w:type="dxa"/>
            <w:gridSpan w:val="2"/>
            <w:tcBorders>
              <w:bottom w:val="nil"/>
            </w:tcBorders>
            <w:noWrap/>
          </w:tcPr>
          <w:p w:rsidR="007F2A84" w:rsidRPr="00064B53" w:rsidRDefault="007F2A84" w:rsidP="00DA2858">
            <w:pPr>
              <w:ind w:left="0"/>
            </w:pPr>
          </w:p>
          <w:p w:rsidR="00DA2858" w:rsidRPr="00064B53" w:rsidRDefault="00DA2858" w:rsidP="00DA2858">
            <w:pPr>
              <w:ind w:left="0"/>
            </w:pPr>
            <w:r w:rsidRPr="00064B53">
              <w:t>Für………..</w:t>
            </w:r>
          </w:p>
        </w:tc>
        <w:tc>
          <w:tcPr>
            <w:tcW w:w="1275" w:type="dxa"/>
            <w:tcBorders>
              <w:bottom w:val="nil"/>
            </w:tcBorders>
            <w:noWrap/>
          </w:tcPr>
          <w:p w:rsidR="007F2A84" w:rsidRPr="00064B53" w:rsidRDefault="007F2A84" w:rsidP="00DA2858">
            <w:pPr>
              <w:ind w:left="0"/>
            </w:pPr>
          </w:p>
          <w:p w:rsidR="00DA2858" w:rsidRPr="00064B53" w:rsidRDefault="00DA2858" w:rsidP="00DA2858">
            <w:pPr>
              <w:ind w:left="0"/>
            </w:pPr>
            <w:r w:rsidRPr="00064B53">
              <w:t>….</w:t>
            </w:r>
          </w:p>
        </w:tc>
      </w:tr>
      <w:tr w:rsidR="00DA2858" w:rsidRPr="00064B53" w:rsidTr="00DA2858">
        <w:tc>
          <w:tcPr>
            <w:tcW w:w="7939" w:type="dxa"/>
            <w:gridSpan w:val="2"/>
            <w:tcBorders>
              <w:top w:val="nil"/>
              <w:bottom w:val="nil"/>
            </w:tcBorders>
            <w:noWrap/>
          </w:tcPr>
          <w:p w:rsidR="00DA2858" w:rsidRPr="00064B53" w:rsidRDefault="00DA2858" w:rsidP="00DA2858">
            <w:pPr>
              <w:ind w:left="0"/>
            </w:pPr>
            <w:r w:rsidRPr="00064B53">
              <w:t>Für………..</w:t>
            </w:r>
          </w:p>
        </w:tc>
        <w:tc>
          <w:tcPr>
            <w:tcW w:w="1275" w:type="dxa"/>
            <w:tcBorders>
              <w:top w:val="nil"/>
              <w:bottom w:val="nil"/>
            </w:tcBorders>
            <w:noWrap/>
          </w:tcPr>
          <w:p w:rsidR="00DA2858" w:rsidRPr="00064B53" w:rsidRDefault="00DA2858" w:rsidP="00DA2858">
            <w:pPr>
              <w:ind w:left="0"/>
            </w:pPr>
            <w:r w:rsidRPr="00064B53">
              <w:t>….</w:t>
            </w:r>
          </w:p>
        </w:tc>
      </w:tr>
      <w:tr w:rsidR="00DA2858" w:rsidRPr="00064B53" w:rsidTr="00DA2858">
        <w:tc>
          <w:tcPr>
            <w:tcW w:w="7939" w:type="dxa"/>
            <w:gridSpan w:val="2"/>
            <w:tcBorders>
              <w:top w:val="nil"/>
            </w:tcBorders>
            <w:shd w:val="clear" w:color="auto" w:fill="FFFFFF" w:themeFill="background1"/>
            <w:noWrap/>
          </w:tcPr>
          <w:p w:rsidR="00DA2858" w:rsidRPr="00064B53" w:rsidRDefault="00DA2858" w:rsidP="00DA2858">
            <w:pPr>
              <w:ind w:left="0"/>
              <w:jc w:val="right"/>
            </w:pPr>
            <w:r w:rsidRPr="00064B53">
              <w:t>Summe (</w:t>
            </w:r>
            <w:r w:rsidRPr="00064B53">
              <w:rPr>
                <w:szCs w:val="18"/>
              </w:rPr>
              <w:t>wird automatisch berechnet, Zelle rechts klicken und F9)</w:t>
            </w:r>
          </w:p>
        </w:tc>
        <w:bookmarkStart w:id="36" w:name="Ergebnis_externe"/>
        <w:tc>
          <w:tcPr>
            <w:tcW w:w="1275" w:type="dxa"/>
            <w:tcBorders>
              <w:top w:val="nil"/>
            </w:tcBorders>
            <w:shd w:val="clear" w:color="auto" w:fill="D9D9D9" w:themeFill="background1" w:themeFillShade="D9"/>
            <w:noWrap/>
          </w:tcPr>
          <w:p w:rsidR="00DA2858" w:rsidRPr="00064B53" w:rsidRDefault="0051649C" w:rsidP="00DA2858">
            <w:pPr>
              <w:ind w:left="0"/>
            </w:pPr>
            <w:r w:rsidRPr="00064B53">
              <w:fldChar w:fldCharType="begin"/>
            </w:r>
            <w:r w:rsidR="00DA2858" w:rsidRPr="00064B53">
              <w:instrText xml:space="preserve"> =SUM(ABOVE) </w:instrText>
            </w:r>
            <w:r w:rsidRPr="00064B53">
              <w:fldChar w:fldCharType="separate"/>
            </w:r>
            <w:r w:rsidR="00E4792F" w:rsidRPr="00064B53">
              <w:rPr>
                <w:noProof/>
              </w:rPr>
              <w:t>0</w:t>
            </w:r>
            <w:r w:rsidRPr="00064B53">
              <w:fldChar w:fldCharType="end"/>
            </w:r>
            <w:bookmarkEnd w:id="36"/>
          </w:p>
        </w:tc>
      </w:tr>
      <w:tr w:rsidR="00DA2858" w:rsidRPr="00064B53" w:rsidTr="00DA2858">
        <w:tc>
          <w:tcPr>
            <w:tcW w:w="7939" w:type="dxa"/>
            <w:gridSpan w:val="2"/>
            <w:shd w:val="clear" w:color="auto" w:fill="FFFFFF" w:themeFill="background1"/>
            <w:noWrap/>
          </w:tcPr>
          <w:p w:rsidR="00DA2858" w:rsidRPr="00064B53" w:rsidRDefault="00DA2858" w:rsidP="00DA2858">
            <w:pPr>
              <w:ind w:left="0"/>
              <w:jc w:val="right"/>
            </w:pPr>
            <w:r w:rsidRPr="00064B53">
              <w:t>Gesamtsumme</w:t>
            </w:r>
          </w:p>
        </w:tc>
        <w:tc>
          <w:tcPr>
            <w:tcW w:w="1275" w:type="dxa"/>
            <w:shd w:val="clear" w:color="auto" w:fill="BFBFBF" w:themeFill="background1" w:themeFillShade="BF"/>
            <w:noWrap/>
          </w:tcPr>
          <w:p w:rsidR="00DA2858" w:rsidRPr="00064B53" w:rsidRDefault="0051649C" w:rsidP="00DA2858">
            <w:pPr>
              <w:ind w:left="0"/>
            </w:pPr>
            <w:r w:rsidRPr="00064B53">
              <w:fldChar w:fldCharType="begin"/>
            </w:r>
            <w:r w:rsidR="00DA2858" w:rsidRPr="00064B53">
              <w:instrText xml:space="preserve"> Ergebnis_invest+Ergebnis_personal) \# "#.##0,00" </w:instrText>
            </w:r>
            <w:r w:rsidRPr="00064B53">
              <w:fldChar w:fldCharType="end"/>
            </w:r>
            <w:fldSimple w:instr=" =SUM(Ergebnis_invest;Ergebnis_personal;Ergebnis_externe;Ergebnis_Konsensusk;Ergebnis_reisen;Ergebnis_verbrauch) \# &quot;#.##0,00&quot; ">
              <w:r w:rsidR="00E4792F" w:rsidRPr="00064B53">
                <w:rPr>
                  <w:noProof/>
                </w:rPr>
                <w:t xml:space="preserve">   0,00</w:t>
              </w:r>
            </w:fldSimple>
            <w:r w:rsidRPr="00064B53">
              <w:fldChar w:fldCharType="begin"/>
            </w:r>
            <w:r w:rsidR="00DA2858" w:rsidRPr="00064B53">
              <w:instrText xml:space="preserve"> SUM(Ergebnis_investErgebnis_personal) </w:instrText>
            </w:r>
            <w:r w:rsidRPr="00064B53">
              <w:fldChar w:fldCharType="end"/>
            </w:r>
          </w:p>
        </w:tc>
      </w:tr>
    </w:tbl>
    <w:p w:rsidR="00DA2858" w:rsidRPr="00064B53" w:rsidRDefault="00DA2858" w:rsidP="00DA2858">
      <w:pPr>
        <w:ind w:left="0"/>
      </w:pPr>
    </w:p>
    <w:p w:rsidR="00FF44DC" w:rsidRPr="00064B53" w:rsidRDefault="00A94442" w:rsidP="00984E5F">
      <w:pPr>
        <w:spacing w:after="0" w:line="240" w:lineRule="auto"/>
        <w:ind w:left="0"/>
        <w:rPr>
          <w:b/>
        </w:rPr>
      </w:pPr>
      <w:r w:rsidRPr="00064B53">
        <w:br w:type="page"/>
      </w:r>
      <w:r w:rsidR="00C37ABD" w:rsidRPr="00064B53">
        <w:rPr>
          <w:b/>
        </w:rPr>
        <w:lastRenderedPageBreak/>
        <w:t>Der Antragsteller bestätigt Folgendes:</w:t>
      </w:r>
    </w:p>
    <w:p w:rsidR="00FF44DC" w:rsidRPr="00064B53" w:rsidRDefault="00FF44DC" w:rsidP="0009793A"/>
    <w:p w:rsidR="00FF44DC" w:rsidRPr="00064B53" w:rsidRDefault="00C37ABD" w:rsidP="006174BA">
      <w:pPr>
        <w:pStyle w:val="Listenabsatz"/>
      </w:pPr>
      <w:r w:rsidRPr="00064B53">
        <w:t xml:space="preserve">Für die Erstellung der Leitlinie werden </w:t>
      </w:r>
      <w:r w:rsidR="00FF44DC" w:rsidRPr="00064B53">
        <w:t>keine Gelder von de</w:t>
      </w:r>
      <w:r w:rsidRPr="00064B53">
        <w:t>r Industrie in Anspruch genommen.</w:t>
      </w:r>
    </w:p>
    <w:p w:rsidR="00FF44DC" w:rsidRPr="00064B53" w:rsidRDefault="00C37ABD" w:rsidP="006174BA">
      <w:pPr>
        <w:pStyle w:val="Listenabsatz"/>
      </w:pPr>
      <w:r w:rsidRPr="00064B53">
        <w:t>Der Antragsteller erklärt sich damit einverstanden</w:t>
      </w:r>
      <w:r w:rsidR="00FF44DC" w:rsidRPr="00064B53">
        <w:t>, dass die Layout Gestaltung sowie die grobe, formale Struktur der Leitlinie vom Lenkungsausschuss des 'Leitlinienprogramms Onkologie' vorgegeben wird.</w:t>
      </w:r>
      <w:r w:rsidR="006174BA" w:rsidRPr="00064B53">
        <w:t xml:space="preserve">   </w:t>
      </w:r>
      <w:r w:rsidR="00FF44DC" w:rsidRPr="00064B53">
        <w:t xml:space="preserve"> </w:t>
      </w:r>
      <w:r w:rsidR="00DA1D36" w:rsidRPr="00064B53">
        <w:br/>
      </w:r>
    </w:p>
    <w:p w:rsidR="00FF44DC" w:rsidRPr="00064B53" w:rsidRDefault="0033595F" w:rsidP="003527EC">
      <w:pPr>
        <w:pStyle w:val="Listenabsatz"/>
      </w:pPr>
      <w:r w:rsidRPr="00064B53">
        <w:t>Desweiteren ist der Antragssteller mit folgendem Vorgehen bei der Publikation der Leitlinie einverstanden:</w:t>
      </w:r>
    </w:p>
    <w:p w:rsidR="00FF44DC" w:rsidRPr="00064B53" w:rsidRDefault="00FF44DC" w:rsidP="003527EC">
      <w:pPr>
        <w:pStyle w:val="Listenabsatz"/>
        <w:numPr>
          <w:ilvl w:val="1"/>
          <w:numId w:val="8"/>
        </w:numPr>
      </w:pPr>
      <w:r w:rsidRPr="00064B53">
        <w:t>Herausgeber: Leitlinienprogramm Onkologie (AWMF, DKG, DKH)</w:t>
      </w:r>
    </w:p>
    <w:p w:rsidR="00FF44DC" w:rsidRPr="00064B53" w:rsidRDefault="00FF44DC" w:rsidP="003527EC">
      <w:pPr>
        <w:pStyle w:val="Listenabsatz"/>
        <w:numPr>
          <w:ilvl w:val="1"/>
          <w:numId w:val="8"/>
        </w:numPr>
      </w:pPr>
      <w:r w:rsidRPr="00064B53">
        <w:t>Autoren: namentliche Nennung</w:t>
      </w:r>
    </w:p>
    <w:p w:rsidR="00FF44DC" w:rsidRPr="00064B53" w:rsidRDefault="00FF44DC" w:rsidP="003527EC">
      <w:pPr>
        <w:pStyle w:val="Listenabsatz"/>
        <w:numPr>
          <w:ilvl w:val="1"/>
          <w:numId w:val="8"/>
        </w:numPr>
      </w:pPr>
      <w:r w:rsidRPr="00064B53">
        <w:t>Federführende FG (mehrere möglich)</w:t>
      </w:r>
    </w:p>
    <w:p w:rsidR="00FF44DC" w:rsidRPr="00064B53" w:rsidRDefault="00FF44DC" w:rsidP="003527EC">
      <w:pPr>
        <w:pStyle w:val="Listenabsatz"/>
        <w:numPr>
          <w:ilvl w:val="1"/>
          <w:numId w:val="8"/>
        </w:numPr>
      </w:pPr>
      <w:r w:rsidRPr="00064B53">
        <w:t>In Kooperation mit (Ne</w:t>
      </w:r>
      <w:r w:rsidR="003527EC" w:rsidRPr="00064B53">
        <w:t xml:space="preserve">nnung aller partizipierenden </w:t>
      </w:r>
      <w:r w:rsidR="00B357E4" w:rsidRPr="00064B53">
        <w:t>FG</w:t>
      </w:r>
      <w:r w:rsidRPr="00064B53">
        <w:t>/</w:t>
      </w:r>
      <w:r w:rsidR="00B357E4" w:rsidRPr="00064B53">
        <w:t>Organisationen</w:t>
      </w:r>
      <w:r w:rsidRPr="00064B53">
        <w:t>/Arbeitsgemeinschaften</w:t>
      </w:r>
      <w:r w:rsidR="00B357E4" w:rsidRPr="00064B53">
        <w:t>)</w:t>
      </w:r>
    </w:p>
    <w:p w:rsidR="00FF44DC" w:rsidRPr="00064B53" w:rsidRDefault="0033595F" w:rsidP="003527EC">
      <w:pPr>
        <w:pStyle w:val="Listenabsatz"/>
      </w:pPr>
      <w:r w:rsidRPr="00064B53">
        <w:t xml:space="preserve">Der Antragsteller bzw. die Autoren der Leitlinie </w:t>
      </w:r>
      <w:r w:rsidR="00FF44DC" w:rsidRPr="00064B53">
        <w:t>verpflichten</w:t>
      </w:r>
      <w:r w:rsidRPr="00064B53">
        <w:t xml:space="preserve"> sich</w:t>
      </w:r>
      <w:r w:rsidR="00FF44DC" w:rsidRPr="00064B53">
        <w:t>, das OL über Publikationen in Zusammenhang m</w:t>
      </w:r>
      <w:r w:rsidRPr="00064B53">
        <w:t>it der Leitlinie zu informieren.</w:t>
      </w:r>
      <w:r w:rsidR="00DA1D36" w:rsidRPr="00064B53">
        <w:br/>
      </w:r>
    </w:p>
    <w:p w:rsidR="007F2A84" w:rsidRPr="00064B53" w:rsidRDefault="0033595F" w:rsidP="007F2A84">
      <w:pPr>
        <w:pStyle w:val="Listenabsatz"/>
      </w:pPr>
      <w:r w:rsidRPr="00064B53">
        <w:t>Der Antragsteller verpflichtet sich, u</w:t>
      </w:r>
      <w:r w:rsidR="00FF44DC" w:rsidRPr="00064B53">
        <w:t>nmittelbar nach 10 Förderungsmonaten dem Lenkungsausschuss ein</w:t>
      </w:r>
      <w:r w:rsidRPr="00064B53">
        <w:t>en</w:t>
      </w:r>
      <w:r w:rsidR="003B7F87" w:rsidRPr="00064B53">
        <w:t xml:space="preserve"> </w:t>
      </w:r>
      <w:r w:rsidR="006876AB" w:rsidRPr="00064B53">
        <w:t>ausführlichen</w:t>
      </w:r>
      <w:r w:rsidR="00FF44DC" w:rsidRPr="00064B53">
        <w:t xml:space="preserve"> Projekt-Zwischenbericht vorzulegen. In dem Bericht muss detailliert auf den Stand der Leitlinienerstellung eingegangen werden. Der Zwischenbericht muss für den Lenkungsausschuss zufriedenstellend ausfallen. Dies ist Voraussetzung für die Weiterförderung bzw. Mittelbereitstellung nach dem 1. Förderungsjahr. </w:t>
      </w:r>
      <w:r w:rsidR="003B7F87" w:rsidRPr="00064B53">
        <w:t xml:space="preserve">Bei längerer Dauer des Projektes (&gt; 2 Jahre) kann </w:t>
      </w:r>
      <w:r w:rsidR="006174BA" w:rsidRPr="00064B53">
        <w:t xml:space="preserve">ggf. </w:t>
      </w:r>
      <w:r w:rsidR="003B7F87" w:rsidRPr="00064B53">
        <w:t xml:space="preserve">auch ein </w:t>
      </w:r>
      <w:r w:rsidR="006174BA" w:rsidRPr="00064B53">
        <w:t>z</w:t>
      </w:r>
      <w:r w:rsidR="003B7F87" w:rsidRPr="00064B53">
        <w:t xml:space="preserve">weiter </w:t>
      </w:r>
      <w:r w:rsidR="006174BA" w:rsidRPr="00064B53">
        <w:t>Zwischenb</w:t>
      </w:r>
      <w:r w:rsidR="003B7F87" w:rsidRPr="00064B53">
        <w:t>ericht angefordert werden.</w:t>
      </w:r>
      <w:r w:rsidR="007F2A84" w:rsidRPr="00064B53">
        <w:t xml:space="preserve"> .    </w:t>
      </w:r>
      <w:r w:rsidR="007F2A84" w:rsidRPr="00064B53">
        <w:br/>
      </w:r>
    </w:p>
    <w:p w:rsidR="003B7F87" w:rsidRPr="00064B53" w:rsidRDefault="006174BA" w:rsidP="003527EC">
      <w:pPr>
        <w:pStyle w:val="Listenabsatz"/>
      </w:pPr>
      <w:r w:rsidRPr="00064B53">
        <w:t>Der Antragsteller ist über das Abnahmeverfahren im OL informiert und mit den Prozessen einverstanden.</w:t>
      </w:r>
    </w:p>
    <w:p w:rsidR="00FF44DC" w:rsidRPr="00064B53" w:rsidRDefault="00FF44DC" w:rsidP="0009793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5"/>
        <w:gridCol w:w="4605"/>
      </w:tblGrid>
      <w:tr w:rsidR="00FF44DC" w:rsidRPr="00064B53">
        <w:tc>
          <w:tcPr>
            <w:tcW w:w="4605" w:type="dxa"/>
            <w:tcBorders>
              <w:top w:val="nil"/>
              <w:left w:val="nil"/>
              <w:bottom w:val="nil"/>
              <w:right w:val="nil"/>
            </w:tcBorders>
          </w:tcPr>
          <w:p w:rsidR="00FF44DC" w:rsidRPr="00064B53" w:rsidRDefault="00FF44DC" w:rsidP="0009793A"/>
          <w:p w:rsidR="0033595F" w:rsidRPr="00064B53" w:rsidRDefault="0033595F" w:rsidP="0009793A"/>
          <w:p w:rsidR="00FF44DC" w:rsidRPr="00064B53" w:rsidRDefault="00FF44DC" w:rsidP="0009793A"/>
        </w:tc>
        <w:tc>
          <w:tcPr>
            <w:tcW w:w="4605" w:type="dxa"/>
            <w:tcBorders>
              <w:top w:val="nil"/>
              <w:left w:val="nil"/>
              <w:bottom w:val="nil"/>
              <w:right w:val="nil"/>
            </w:tcBorders>
          </w:tcPr>
          <w:p w:rsidR="00FF44DC" w:rsidRPr="00064B53" w:rsidRDefault="00FF44DC" w:rsidP="0009793A"/>
          <w:p w:rsidR="00FF44DC" w:rsidRPr="00064B53" w:rsidRDefault="00FF44DC" w:rsidP="0009793A"/>
        </w:tc>
      </w:tr>
      <w:tr w:rsidR="00FF44DC" w:rsidRPr="00064B53">
        <w:tc>
          <w:tcPr>
            <w:tcW w:w="4605" w:type="dxa"/>
            <w:tcBorders>
              <w:top w:val="nil"/>
            </w:tcBorders>
          </w:tcPr>
          <w:p w:rsidR="00FF44DC" w:rsidRPr="00064B53" w:rsidRDefault="00FF44DC" w:rsidP="0009793A">
            <w:r w:rsidRPr="00064B53">
              <w:t>Ort, Datum</w:t>
            </w:r>
          </w:p>
        </w:tc>
        <w:tc>
          <w:tcPr>
            <w:tcW w:w="4605" w:type="dxa"/>
            <w:tcBorders>
              <w:top w:val="nil"/>
            </w:tcBorders>
          </w:tcPr>
          <w:p w:rsidR="00FF44DC" w:rsidRPr="00064B53" w:rsidRDefault="00FF44DC" w:rsidP="0009793A">
            <w:r w:rsidRPr="00064B53">
              <w:t>Unterschrift und Stempel</w:t>
            </w:r>
          </w:p>
        </w:tc>
      </w:tr>
    </w:tbl>
    <w:p w:rsidR="00FF44DC" w:rsidRPr="00064B53" w:rsidRDefault="00FF44DC" w:rsidP="0009793A"/>
    <w:sectPr w:rsidR="00FF44DC" w:rsidRPr="00064B53" w:rsidSect="001E103E">
      <w:pgSz w:w="11906" w:h="16838" w:code="9"/>
      <w:pgMar w:top="1985" w:right="1134" w:bottom="1418" w:left="1701"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569" w:rsidRDefault="00C40569">
      <w:pPr>
        <w:spacing w:after="0" w:line="240" w:lineRule="auto"/>
      </w:pPr>
      <w:r>
        <w:separator/>
      </w:r>
    </w:p>
  </w:endnote>
  <w:endnote w:type="continuationSeparator" w:id="0">
    <w:p w:rsidR="00C40569" w:rsidRDefault="00C40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69" w:rsidRDefault="00C4056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69" w:rsidRDefault="00C40569" w:rsidP="00572E34">
    <w:pPr>
      <w:pStyle w:val="Fuzeile"/>
      <w:rPr>
        <w:lang w:val="en-US"/>
      </w:rPr>
    </w:pPr>
    <w:r>
      <w:rPr>
        <w:noProof/>
        <w:lang w:eastAsia="de-DE"/>
      </w:rPr>
      <w:pict>
        <v:line id="_x0000_s2050" style="position:absolute;left:0;text-align:left;z-index:-251657216;mso-wrap-edited:f;mso-position-horizontal-relative:page;mso-position-vertical-relative:page" from="0,779.65pt" to="612pt,779.65pt" wrapcoords="-52 -2147483648 -52 -2147483648 21626 -2147483648 21626 -2147483648 -52 -2147483648" strokecolor="#f29400" strokeweight="5.75pt">
          <v:fill o:detectmouseclick="t"/>
          <v:shadow opacity="22938f" offset="0"/>
          <w10:wrap anchorx="page" anchory="page"/>
        </v:line>
      </w:pict>
    </w:r>
    <w:r>
      <w:rPr>
        <w:rStyle w:val="Seitenzahl"/>
      </w:rPr>
      <w:fldChar w:fldCharType="begin"/>
    </w:r>
    <w:r>
      <w:rPr>
        <w:rStyle w:val="Seitenzahl"/>
      </w:rPr>
      <w:instrText xml:space="preserve"> PAGE </w:instrText>
    </w:r>
    <w:r>
      <w:rPr>
        <w:rStyle w:val="Seitenzahl"/>
      </w:rPr>
      <w:fldChar w:fldCharType="separate"/>
    </w:r>
    <w:r w:rsidR="00C177DB">
      <w:rPr>
        <w:rStyle w:val="Seitenzahl"/>
        <w:noProof/>
      </w:rPr>
      <w:t>9</w:t>
    </w:r>
    <w:r>
      <w:rPr>
        <w:rStyle w:val="Seitenzah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69" w:rsidRPr="00C40569" w:rsidRDefault="00C40569" w:rsidP="00C40569">
    <w:pPr>
      <w:spacing w:before="120" w:after="120"/>
      <w:jc w:val="right"/>
      <w:rPr>
        <w:sz w:val="16"/>
      </w:rPr>
    </w:pPr>
    <w:r>
      <w:rPr>
        <w:sz w:val="16"/>
      </w:rPr>
      <w:t>Version 1.6 vom 06.03.201</w:t>
    </w:r>
    <w:r>
      <w:rPr>
        <w:noProof/>
        <w:sz w:val="16"/>
        <w:lang w:eastAsia="de-DE"/>
      </w:rPr>
      <w:drawing>
        <wp:anchor distT="0" distB="0" distL="114300" distR="114300" simplePos="0" relativeHeight="251679744" behindDoc="1" locked="0" layoutInCell="1" allowOverlap="1">
          <wp:simplePos x="0" y="0"/>
          <wp:positionH relativeFrom="page">
            <wp:posOffset>-13970</wp:posOffset>
          </wp:positionH>
          <wp:positionV relativeFrom="page">
            <wp:posOffset>9829165</wp:posOffset>
          </wp:positionV>
          <wp:extent cx="7556500" cy="330200"/>
          <wp:effectExtent l="19050" t="0" r="6350" b="0"/>
          <wp:wrapNone/>
          <wp:docPr id="6" name="Bild 4" descr="Onkologi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kologie_Logo_RGB.jpg"/>
                  <pic:cNvPicPr>
                    <a:picLocks noChangeAspect="1" noChangeArrowheads="1"/>
                  </pic:cNvPicPr>
                </pic:nvPicPr>
                <pic:blipFill>
                  <a:blip r:embed="rId1"/>
                  <a:srcRect/>
                  <a:stretch>
                    <a:fillRect/>
                  </a:stretch>
                </pic:blipFill>
                <pic:spPr bwMode="auto">
                  <a:xfrm>
                    <a:off x="0" y="0"/>
                    <a:ext cx="7556500" cy="330200"/>
                  </a:xfrm>
                  <a:prstGeom prst="rect">
                    <a:avLst/>
                  </a:prstGeom>
                  <a:noFill/>
                </pic:spPr>
              </pic:pic>
            </a:graphicData>
          </a:graphic>
        </wp:anchor>
      </w:drawing>
    </w:r>
    <w:r>
      <w:rPr>
        <w:sz w:val="16"/>
      </w:rPr>
      <w:t>4</w:t>
    </w:r>
    <w:r w:rsidRPr="00C40569">
      <w:drawing>
        <wp:anchor distT="0" distB="0" distL="114300" distR="114300" simplePos="0" relativeHeight="251676672" behindDoc="1" locked="0" layoutInCell="1" allowOverlap="1">
          <wp:simplePos x="0" y="0"/>
          <wp:positionH relativeFrom="page">
            <wp:posOffset>-9525</wp:posOffset>
          </wp:positionH>
          <wp:positionV relativeFrom="page">
            <wp:posOffset>9829800</wp:posOffset>
          </wp:positionV>
          <wp:extent cx="7556500" cy="333375"/>
          <wp:effectExtent l="19050" t="0" r="6350" b="0"/>
          <wp:wrapNone/>
          <wp:docPr id="2" name="Bild 4" descr="Onkologi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kologie_Logo_RGB.jpg"/>
                  <pic:cNvPicPr>
                    <a:picLocks noChangeAspect="1" noChangeArrowheads="1"/>
                  </pic:cNvPicPr>
                </pic:nvPicPr>
                <pic:blipFill>
                  <a:blip r:embed="rId1"/>
                  <a:srcRect/>
                  <a:stretch>
                    <a:fillRect/>
                  </a:stretch>
                </pic:blipFill>
                <pic:spPr bwMode="auto">
                  <a:xfrm>
                    <a:off x="0" y="0"/>
                    <a:ext cx="7556500" cy="330200"/>
                  </a:xfrm>
                  <a:prstGeom prst="rect">
                    <a:avLst/>
                  </a:prstGeom>
                  <a:noFill/>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69" w:rsidRPr="001E103E" w:rsidRDefault="00C40569" w:rsidP="001E103E">
    <w:pPr>
      <w:pStyle w:val="Fuzeile"/>
    </w:pPr>
    <w:r>
      <w:rPr>
        <w:noProof/>
        <w:lang w:eastAsia="de-DE"/>
      </w:rPr>
      <w:pict>
        <v:line id="_x0000_s2061" style="position:absolute;left:0;text-align:left;z-index:-251643904;mso-wrap-edited:f;mso-position-horizontal-relative:page;mso-position-vertical-relative:page" from="-3.05pt,778.05pt" to="608.95pt,778.05pt" wrapcoords="-52 -2147483648 -52 -2147483648 21626 -2147483648 21626 -2147483648 -52 -2147483648" strokecolor="#f29400" strokeweight="5.75pt">
          <v:fill o:detectmouseclick="t"/>
          <v:shadow opacity="22938f" offset="0"/>
          <w10:wrap anchorx="page" anchory="page"/>
        </v:line>
      </w:pict>
    </w:r>
    <w:r>
      <w:rPr>
        <w:rStyle w:val="Seitenzahl"/>
      </w:rPr>
      <w:fldChar w:fldCharType="begin"/>
    </w:r>
    <w:r>
      <w:rPr>
        <w:rStyle w:val="Seitenzahl"/>
      </w:rPr>
      <w:instrText xml:space="preserve"> PAGE  \* Arabic  \* MERGEFORMAT </w:instrText>
    </w:r>
    <w:r>
      <w:rPr>
        <w:rStyle w:val="Seitenzahl"/>
      </w:rPr>
      <w:fldChar w:fldCharType="separate"/>
    </w:r>
    <w:r>
      <w:rPr>
        <w:rStyle w:val="Seitenzahl"/>
        <w:noProof/>
      </w:rPr>
      <w:t>1</w:t>
    </w:r>
    <w:r>
      <w:rPr>
        <w:rStyle w:val="Seitenzah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69" w:rsidRPr="001E103E" w:rsidRDefault="00C40569" w:rsidP="001E103E">
    <w:pPr>
      <w:pStyle w:val="Fuzeile"/>
    </w:pPr>
    <w:r>
      <w:rPr>
        <w:noProof/>
        <w:lang w:eastAsia="de-DE"/>
      </w:rPr>
      <w:pict>
        <v:line id="_x0000_s2060" style="position:absolute;left:0;text-align:left;z-index:-251645952;mso-wrap-edited:f;mso-position-horizontal-relative:page;mso-position-vertical-relative:page" from="-3.05pt,778.05pt" to="608.95pt,778.05pt" wrapcoords="-52 -2147483648 -52 -2147483648 21626 -2147483648 21626 -2147483648 -52 -2147483648" strokecolor="#f29400" strokeweight="5.75pt">
          <v:fill o:detectmouseclick="t"/>
          <v:shadow opacity="22938f" offset="0"/>
          <w10:wrap anchorx="page" anchory="page"/>
        </v:line>
      </w:pict>
    </w:r>
    <w:r>
      <w:rPr>
        <w:rStyle w:val="Seitenzahl"/>
      </w:rPr>
      <w:fldChar w:fldCharType="begin"/>
    </w:r>
    <w:r>
      <w:rPr>
        <w:rStyle w:val="Seitenzahl"/>
      </w:rPr>
      <w:instrText xml:space="preserve"> PAGE  \* Arabic  \* MERGEFORMAT </w:instrText>
    </w:r>
    <w:r>
      <w:rPr>
        <w:rStyle w:val="Seitenzahl"/>
      </w:rPr>
      <w:fldChar w:fldCharType="separate"/>
    </w:r>
    <w:r w:rsidR="00C177DB">
      <w:rPr>
        <w:rStyle w:val="Seitenzahl"/>
        <w:noProof/>
      </w:rPr>
      <w:t>7</w:t>
    </w:r>
    <w:r>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569" w:rsidRDefault="00C40569">
      <w:pPr>
        <w:spacing w:after="0" w:line="240" w:lineRule="auto"/>
      </w:pPr>
      <w:r>
        <w:separator/>
      </w:r>
    </w:p>
  </w:footnote>
  <w:footnote w:type="continuationSeparator" w:id="0">
    <w:p w:rsidR="00C40569" w:rsidRDefault="00C40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69" w:rsidRDefault="00C4056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69" w:rsidRPr="00C40569" w:rsidRDefault="00C40569" w:rsidP="00C40569">
    <w:pPr>
      <w:pStyle w:val="Kopfzeile"/>
      <w:tabs>
        <w:tab w:val="clear" w:pos="9072"/>
      </w:tabs>
      <w:ind w:left="0"/>
    </w:pPr>
    <w:r>
      <w:rPr>
        <w:noProof/>
        <w:lang w:eastAsia="de-DE"/>
      </w:rPr>
      <w:pict>
        <v:line id="_x0000_s2065" style="position:absolute;z-index:-251632640;mso-wrap-edited:f;mso-position-horizontal-relative:page;mso-position-vertical-relative:page" from="0,65.2pt" to="603pt,65.2pt" wrapcoords="-53 -2147483648 -53 -2147483648 21626 -2147483648 21626 -2147483648 -53 -2147483648" strokecolor="#f29400" strokeweight="5.75pt">
          <v:fill o:detectmouseclick="t"/>
          <v:shadow opacity="22938f" offset="0"/>
          <w10:wrap type="tight" anchorx="page" anchory="page"/>
        </v:line>
      </w:pict>
    </w:r>
    <w:r>
      <w:t xml:space="preserve">Leitlinienprogramm Onkologie – </w:t>
    </w:r>
    <w:r w:rsidRPr="00C40569">
      <w:t>Hauptantrag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69" w:rsidRDefault="00C40569" w:rsidP="00C40569">
    <w:pPr>
      <w:pStyle w:val="Kopfzeile"/>
      <w:ind w:left="0"/>
    </w:pPr>
    <w:r w:rsidRPr="00C40569">
      <w:drawing>
        <wp:anchor distT="0" distB="0" distL="114300" distR="114300" simplePos="0" relativeHeight="251674624" behindDoc="1" locked="0" layoutInCell="1" allowOverlap="1">
          <wp:simplePos x="0" y="0"/>
          <wp:positionH relativeFrom="page">
            <wp:posOffset>0</wp:posOffset>
          </wp:positionH>
          <wp:positionV relativeFrom="page">
            <wp:posOffset>581025</wp:posOffset>
          </wp:positionV>
          <wp:extent cx="7518400" cy="409575"/>
          <wp:effectExtent l="19050" t="0" r="6350" b="0"/>
          <wp:wrapNone/>
          <wp:docPr id="5" name="Bild 5" descr="Onkologi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kologie_Logo_RGB.jpg"/>
                  <pic:cNvPicPr>
                    <a:picLocks noChangeAspect="1" noChangeArrowheads="1"/>
                  </pic:cNvPicPr>
                </pic:nvPicPr>
                <pic:blipFill>
                  <a:blip r:embed="rId1"/>
                  <a:srcRect/>
                  <a:stretch>
                    <a:fillRect/>
                  </a:stretch>
                </pic:blipFill>
                <pic:spPr bwMode="auto">
                  <a:xfrm>
                    <a:off x="0" y="0"/>
                    <a:ext cx="7518400" cy="406400"/>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69" w:rsidRDefault="00C40569" w:rsidP="00C40569">
    <w:pPr>
      <w:pStyle w:val="Kopfzeile"/>
      <w:tabs>
        <w:tab w:val="clear" w:pos="9072"/>
      </w:tabs>
      <w:ind w:left="0"/>
    </w:pPr>
    <w:r>
      <w:rPr>
        <w:noProof/>
        <w:lang w:eastAsia="de-DE"/>
      </w:rPr>
      <w:pict>
        <v:line id="_x0000_s2064" style="position:absolute;z-index:-251634688;mso-wrap-edited:f;mso-position-horizontal-relative:page;mso-position-vertical-relative:page" from="0,65.2pt" to="603pt,65.2pt" wrapcoords="-53 -2147483648 -53 -2147483648 21626 -2147483648 21626 -2147483648 -53 -2147483648" strokecolor="#f29400" strokeweight="5.75pt">
          <v:fill o:detectmouseclick="t"/>
          <v:shadow opacity="22938f" offset="0"/>
          <w10:wrap type="tight" anchorx="page" anchory="page"/>
        </v:line>
      </w:pict>
    </w:r>
    <w:r>
      <w:t xml:space="preserve">Leitlinienprogramm Onkologie – </w:t>
    </w:r>
    <w:r w:rsidRPr="00C40569">
      <w:t>Hauptantrag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45C71"/>
    <w:multiLevelType w:val="hybridMultilevel"/>
    <w:tmpl w:val="335255BC"/>
    <w:lvl w:ilvl="0" w:tplc="B136F3C6">
      <w:start w:val="1"/>
      <w:numFmt w:val="bullet"/>
      <w:lvlText w:val=""/>
      <w:lvlJc w:val="left"/>
      <w:pPr>
        <w:ind w:left="2138" w:hanging="360"/>
      </w:pPr>
      <w:rPr>
        <w:rFonts w:ascii="Symbol" w:hAnsi="Symbol" w:hint="default"/>
      </w:rPr>
    </w:lvl>
    <w:lvl w:ilvl="1" w:tplc="7A7E91D4">
      <w:start w:val="1"/>
      <w:numFmt w:val="decimal"/>
      <w:lvlText w:val="%2."/>
      <w:lvlJc w:val="left"/>
      <w:pPr>
        <w:ind w:left="2858" w:hanging="360"/>
      </w:pPr>
      <w:rPr>
        <w:rFonts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
    <w:nsid w:val="2DF70BBA"/>
    <w:multiLevelType w:val="hybridMultilevel"/>
    <w:tmpl w:val="D5AA51EC"/>
    <w:lvl w:ilvl="0" w:tplc="7A7E91D4">
      <w:start w:val="1"/>
      <w:numFmt w:val="decimal"/>
      <w:lvlText w:val="%1."/>
      <w:lvlJc w:val="left"/>
      <w:pPr>
        <w:ind w:left="2478" w:hanging="360"/>
      </w:pPr>
      <w:rPr>
        <w:rFonts w:hint="default"/>
      </w:rPr>
    </w:lvl>
    <w:lvl w:ilvl="1" w:tplc="04070019" w:tentative="1">
      <w:start w:val="1"/>
      <w:numFmt w:val="lowerLetter"/>
      <w:lvlText w:val="%2."/>
      <w:lvlJc w:val="left"/>
      <w:pPr>
        <w:ind w:left="3198" w:hanging="360"/>
      </w:pPr>
    </w:lvl>
    <w:lvl w:ilvl="2" w:tplc="0407001B" w:tentative="1">
      <w:start w:val="1"/>
      <w:numFmt w:val="lowerRoman"/>
      <w:lvlText w:val="%3."/>
      <w:lvlJc w:val="right"/>
      <w:pPr>
        <w:ind w:left="3918" w:hanging="180"/>
      </w:pPr>
    </w:lvl>
    <w:lvl w:ilvl="3" w:tplc="0407000F" w:tentative="1">
      <w:start w:val="1"/>
      <w:numFmt w:val="decimal"/>
      <w:lvlText w:val="%4."/>
      <w:lvlJc w:val="left"/>
      <w:pPr>
        <w:ind w:left="4638" w:hanging="360"/>
      </w:pPr>
    </w:lvl>
    <w:lvl w:ilvl="4" w:tplc="04070019" w:tentative="1">
      <w:start w:val="1"/>
      <w:numFmt w:val="lowerLetter"/>
      <w:lvlText w:val="%5."/>
      <w:lvlJc w:val="left"/>
      <w:pPr>
        <w:ind w:left="5358" w:hanging="360"/>
      </w:pPr>
    </w:lvl>
    <w:lvl w:ilvl="5" w:tplc="0407001B" w:tentative="1">
      <w:start w:val="1"/>
      <w:numFmt w:val="lowerRoman"/>
      <w:lvlText w:val="%6."/>
      <w:lvlJc w:val="right"/>
      <w:pPr>
        <w:ind w:left="6078" w:hanging="180"/>
      </w:pPr>
    </w:lvl>
    <w:lvl w:ilvl="6" w:tplc="0407000F" w:tentative="1">
      <w:start w:val="1"/>
      <w:numFmt w:val="decimal"/>
      <w:lvlText w:val="%7."/>
      <w:lvlJc w:val="left"/>
      <w:pPr>
        <w:ind w:left="6798" w:hanging="360"/>
      </w:pPr>
    </w:lvl>
    <w:lvl w:ilvl="7" w:tplc="04070019" w:tentative="1">
      <w:start w:val="1"/>
      <w:numFmt w:val="lowerLetter"/>
      <w:lvlText w:val="%8."/>
      <w:lvlJc w:val="left"/>
      <w:pPr>
        <w:ind w:left="7518" w:hanging="360"/>
      </w:pPr>
    </w:lvl>
    <w:lvl w:ilvl="8" w:tplc="0407001B" w:tentative="1">
      <w:start w:val="1"/>
      <w:numFmt w:val="lowerRoman"/>
      <w:lvlText w:val="%9."/>
      <w:lvlJc w:val="right"/>
      <w:pPr>
        <w:ind w:left="8238" w:hanging="180"/>
      </w:pPr>
    </w:lvl>
  </w:abstractNum>
  <w:abstractNum w:abstractNumId="2">
    <w:nsid w:val="3B382539"/>
    <w:multiLevelType w:val="hybridMultilevel"/>
    <w:tmpl w:val="6ECAD6BA"/>
    <w:lvl w:ilvl="0" w:tplc="B136F3C6">
      <w:start w:val="1"/>
      <w:numFmt w:val="bullet"/>
      <w:pStyle w:val="Listenabsatz"/>
      <w:lvlText w:val=""/>
      <w:lvlJc w:val="left"/>
      <w:pPr>
        <w:ind w:left="2138" w:hanging="360"/>
      </w:pPr>
      <w:rPr>
        <w:rFonts w:ascii="Symbol" w:hAnsi="Symbol" w:hint="default"/>
      </w:rPr>
    </w:lvl>
    <w:lvl w:ilvl="1" w:tplc="04070003">
      <w:start w:val="1"/>
      <w:numFmt w:val="bullet"/>
      <w:lvlText w:val="o"/>
      <w:lvlJc w:val="left"/>
      <w:pPr>
        <w:ind w:left="2858" w:hanging="360"/>
      </w:pPr>
      <w:rPr>
        <w:rFonts w:ascii="Courier New" w:hAnsi="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
    <w:nsid w:val="3B3A5A0B"/>
    <w:multiLevelType w:val="multilevel"/>
    <w:tmpl w:val="8446F118"/>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tabs>
          <w:tab w:val="num" w:pos="1440"/>
        </w:tabs>
        <w:ind w:left="144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D470E24"/>
    <w:multiLevelType w:val="multilevel"/>
    <w:tmpl w:val="DD06B182"/>
    <w:lvl w:ilvl="0">
      <w:start w:val="1"/>
      <w:numFmt w:val="decimal"/>
      <w:pStyle w:val="berschrift1"/>
      <w:lvlText w:val="%1."/>
      <w:lvlJc w:val="left"/>
      <w:pPr>
        <w:tabs>
          <w:tab w:val="num" w:pos="1418"/>
        </w:tabs>
        <w:ind w:left="1418" w:hanging="1418"/>
      </w:pPr>
      <w:rPr>
        <w:rFonts w:hint="default"/>
      </w:rPr>
    </w:lvl>
    <w:lvl w:ilvl="1">
      <w:start w:val="1"/>
      <w:numFmt w:val="decimal"/>
      <w:pStyle w:val="berschrift2"/>
      <w:lvlText w:val="%1.%2."/>
      <w:lvlJc w:val="left"/>
      <w:pPr>
        <w:tabs>
          <w:tab w:val="num" w:pos="1418"/>
        </w:tabs>
        <w:ind w:left="1418" w:hanging="1418"/>
      </w:pPr>
      <w:rPr>
        <w:rFonts w:hint="default"/>
      </w:rPr>
    </w:lvl>
    <w:lvl w:ilvl="2">
      <w:start w:val="1"/>
      <w:numFmt w:val="decimal"/>
      <w:pStyle w:val="berschrift3"/>
      <w:lvlText w:val="%1.%2.%3."/>
      <w:lvlJc w:val="left"/>
      <w:pPr>
        <w:tabs>
          <w:tab w:val="num" w:pos="1701"/>
        </w:tabs>
        <w:ind w:left="1701" w:hanging="1701"/>
      </w:pPr>
      <w:rPr>
        <w:rFonts w:hint="default"/>
      </w:rPr>
    </w:lvl>
    <w:lvl w:ilvl="3">
      <w:start w:val="1"/>
      <w:numFmt w:val="decimal"/>
      <w:pStyle w:val="berschrift4"/>
      <w:lvlText w:val="%1.%2.%3.%4."/>
      <w:lvlJc w:val="left"/>
      <w:pPr>
        <w:ind w:left="1728" w:hanging="1728"/>
      </w:pPr>
      <w:rPr>
        <w:rFonts w:hint="default"/>
      </w:rPr>
    </w:lvl>
    <w:lvl w:ilvl="4">
      <w:start w:val="1"/>
      <w:numFmt w:val="decimal"/>
      <w:pStyle w:val="berschrift5"/>
      <w:lvlText w:val="%1.%2.%3.%4.%5."/>
      <w:lvlJc w:val="left"/>
      <w:pPr>
        <w:tabs>
          <w:tab w:val="num" w:pos="1440"/>
        </w:tabs>
        <w:ind w:left="144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9A92211"/>
    <w:multiLevelType w:val="hybridMultilevel"/>
    <w:tmpl w:val="27DA3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8811EA"/>
    <w:multiLevelType w:val="hybridMultilevel"/>
    <w:tmpl w:val="DDC21DE4"/>
    <w:lvl w:ilvl="0" w:tplc="3256974C">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7">
    <w:nsid w:val="54A21E88"/>
    <w:multiLevelType w:val="hybridMultilevel"/>
    <w:tmpl w:val="EE2A7BB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8">
    <w:nsid w:val="551A074E"/>
    <w:multiLevelType w:val="multilevel"/>
    <w:tmpl w:val="1D2438F0"/>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tabs>
          <w:tab w:val="num" w:pos="1440"/>
        </w:tabs>
        <w:ind w:left="144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AEE6F5F"/>
    <w:multiLevelType w:val="hybridMultilevel"/>
    <w:tmpl w:val="AA6C91D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7B40258D"/>
    <w:multiLevelType w:val="multilevel"/>
    <w:tmpl w:val="299E0DA6"/>
    <w:lvl w:ilvl="0">
      <w:start w:val="1"/>
      <w:numFmt w:val="decimal"/>
      <w:lvlText w:val="%1."/>
      <w:lvlJc w:val="left"/>
      <w:pPr>
        <w:tabs>
          <w:tab w:val="num" w:pos="1418"/>
        </w:tabs>
        <w:ind w:left="1418" w:firstLine="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num w:numId="1">
    <w:abstractNumId w:val="4"/>
  </w:num>
  <w:num w:numId="2">
    <w:abstractNumId w:val="10"/>
  </w:num>
  <w:num w:numId="3">
    <w:abstractNumId w:val="3"/>
  </w:num>
  <w:num w:numId="4">
    <w:abstractNumId w:val="8"/>
  </w:num>
  <w:num w:numId="5">
    <w:abstractNumId w:val="2"/>
  </w:num>
  <w:num w:numId="6">
    <w:abstractNumId w:val="6"/>
  </w:num>
  <w:num w:numId="7">
    <w:abstractNumId w:val="1"/>
  </w:num>
  <w:num w:numId="8">
    <w:abstractNumId w:val="0"/>
  </w:num>
  <w:num w:numId="9">
    <w:abstractNumId w:val="9"/>
  </w:num>
  <w:num w:numId="10">
    <w:abstractNumId w:val="2"/>
  </w:num>
  <w:num w:numId="11">
    <w:abstractNumId w:val="7"/>
  </w:num>
  <w:num w:numId="12">
    <w:abstractNumId w:val="2"/>
  </w:num>
  <w:num w:numId="13">
    <w:abstractNumId w:val="2"/>
  </w:num>
  <w:num w:numId="14">
    <w:abstractNumId w:val="5"/>
  </w:num>
  <w:num w:numId="15">
    <w:abstractNumId w:val="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oNotTrackMoves/>
  <w:defaultTabStop w:val="709"/>
  <w:hyphenationZone w:val="425"/>
  <w:drawingGridHorizontalSpacing w:val="90"/>
  <w:displayHorizontalDrawingGridEvery w:val="2"/>
  <w:characterSpacingControl w:val="doNotCompress"/>
  <w:hdrShapeDefaults>
    <o:shapedefaults v:ext="edit" spidmax="2066">
      <o:colormru v:ext="edit" colors="#f78c00"/>
      <o:colormenu v:ext="edit" fillcolor="none" strokecolor="none"/>
    </o:shapedefaults>
    <o:shapelayout v:ext="edit">
      <o:idmap v:ext="edit" data="2"/>
    </o:shapelayout>
  </w:hdrShapeDefaults>
  <w:footnotePr>
    <w:footnote w:id="-1"/>
    <w:footnote w:id="0"/>
  </w:footnotePr>
  <w:endnotePr>
    <w:endnote w:id="-1"/>
    <w:endnote w:id="0"/>
  </w:endnotePr>
  <w:compat/>
  <w:rsids>
    <w:rsidRoot w:val="002F294C"/>
    <w:rsid w:val="00017057"/>
    <w:rsid w:val="00031BF2"/>
    <w:rsid w:val="00035436"/>
    <w:rsid w:val="000440FC"/>
    <w:rsid w:val="00046869"/>
    <w:rsid w:val="00051EBF"/>
    <w:rsid w:val="00055F39"/>
    <w:rsid w:val="00064B53"/>
    <w:rsid w:val="00082453"/>
    <w:rsid w:val="00083D88"/>
    <w:rsid w:val="0009793A"/>
    <w:rsid w:val="000A109E"/>
    <w:rsid w:val="000A276E"/>
    <w:rsid w:val="000B408D"/>
    <w:rsid w:val="000C48C3"/>
    <w:rsid w:val="000F0002"/>
    <w:rsid w:val="00115AAF"/>
    <w:rsid w:val="001204B9"/>
    <w:rsid w:val="00162CEA"/>
    <w:rsid w:val="001705E2"/>
    <w:rsid w:val="001B35B2"/>
    <w:rsid w:val="001E103E"/>
    <w:rsid w:val="001E1A0E"/>
    <w:rsid w:val="001E49CB"/>
    <w:rsid w:val="00216BF3"/>
    <w:rsid w:val="00217CAA"/>
    <w:rsid w:val="00221566"/>
    <w:rsid w:val="00252550"/>
    <w:rsid w:val="0025677F"/>
    <w:rsid w:val="0027259E"/>
    <w:rsid w:val="00284708"/>
    <w:rsid w:val="00285C5B"/>
    <w:rsid w:val="002D229D"/>
    <w:rsid w:val="002D32D8"/>
    <w:rsid w:val="002F294C"/>
    <w:rsid w:val="0033595F"/>
    <w:rsid w:val="00344F1D"/>
    <w:rsid w:val="003456E7"/>
    <w:rsid w:val="003527EC"/>
    <w:rsid w:val="0037271D"/>
    <w:rsid w:val="003A67AE"/>
    <w:rsid w:val="003B7F87"/>
    <w:rsid w:val="003E6DDB"/>
    <w:rsid w:val="003F09EF"/>
    <w:rsid w:val="004321D1"/>
    <w:rsid w:val="00450FF3"/>
    <w:rsid w:val="00451E2F"/>
    <w:rsid w:val="00452BC9"/>
    <w:rsid w:val="00455B21"/>
    <w:rsid w:val="004658DD"/>
    <w:rsid w:val="00473A5E"/>
    <w:rsid w:val="0047717B"/>
    <w:rsid w:val="004844EF"/>
    <w:rsid w:val="00486FCC"/>
    <w:rsid w:val="004C467B"/>
    <w:rsid w:val="004F1C93"/>
    <w:rsid w:val="00500DFF"/>
    <w:rsid w:val="00502F4F"/>
    <w:rsid w:val="0051649C"/>
    <w:rsid w:val="00546E54"/>
    <w:rsid w:val="00572E34"/>
    <w:rsid w:val="00583101"/>
    <w:rsid w:val="0058354B"/>
    <w:rsid w:val="005C21C9"/>
    <w:rsid w:val="005C739D"/>
    <w:rsid w:val="00604A99"/>
    <w:rsid w:val="006174BA"/>
    <w:rsid w:val="0061799F"/>
    <w:rsid w:val="00622A77"/>
    <w:rsid w:val="00625927"/>
    <w:rsid w:val="00633F66"/>
    <w:rsid w:val="0064187A"/>
    <w:rsid w:val="00663E83"/>
    <w:rsid w:val="00677AB8"/>
    <w:rsid w:val="006876AB"/>
    <w:rsid w:val="00697656"/>
    <w:rsid w:val="006B5CD6"/>
    <w:rsid w:val="006C0E53"/>
    <w:rsid w:val="006D3D8C"/>
    <w:rsid w:val="006E069F"/>
    <w:rsid w:val="006E4B27"/>
    <w:rsid w:val="006F2D83"/>
    <w:rsid w:val="006F39B5"/>
    <w:rsid w:val="006F6741"/>
    <w:rsid w:val="00746BC0"/>
    <w:rsid w:val="00774EA6"/>
    <w:rsid w:val="007A1ECA"/>
    <w:rsid w:val="007B6E1F"/>
    <w:rsid w:val="007C4DEF"/>
    <w:rsid w:val="007D1514"/>
    <w:rsid w:val="007F2A84"/>
    <w:rsid w:val="007F375F"/>
    <w:rsid w:val="008005A3"/>
    <w:rsid w:val="00805866"/>
    <w:rsid w:val="00834768"/>
    <w:rsid w:val="00836E44"/>
    <w:rsid w:val="0089573B"/>
    <w:rsid w:val="00896876"/>
    <w:rsid w:val="00897D0F"/>
    <w:rsid w:val="008A762A"/>
    <w:rsid w:val="008B245A"/>
    <w:rsid w:val="008C1E2A"/>
    <w:rsid w:val="008C31F6"/>
    <w:rsid w:val="008C4E9E"/>
    <w:rsid w:val="008C5809"/>
    <w:rsid w:val="008D1241"/>
    <w:rsid w:val="008D741A"/>
    <w:rsid w:val="00931473"/>
    <w:rsid w:val="009320E3"/>
    <w:rsid w:val="00972612"/>
    <w:rsid w:val="00972858"/>
    <w:rsid w:val="00984E5F"/>
    <w:rsid w:val="009A4197"/>
    <w:rsid w:val="009B25A2"/>
    <w:rsid w:val="009B755C"/>
    <w:rsid w:val="009E1840"/>
    <w:rsid w:val="00A173F4"/>
    <w:rsid w:val="00A20457"/>
    <w:rsid w:val="00A27204"/>
    <w:rsid w:val="00A37336"/>
    <w:rsid w:val="00A449FE"/>
    <w:rsid w:val="00A52B88"/>
    <w:rsid w:val="00A656A6"/>
    <w:rsid w:val="00A70874"/>
    <w:rsid w:val="00A83C5C"/>
    <w:rsid w:val="00A8418A"/>
    <w:rsid w:val="00A84561"/>
    <w:rsid w:val="00A94442"/>
    <w:rsid w:val="00AA1F21"/>
    <w:rsid w:val="00AA3C9E"/>
    <w:rsid w:val="00AC6E15"/>
    <w:rsid w:val="00B04B4D"/>
    <w:rsid w:val="00B133E9"/>
    <w:rsid w:val="00B22728"/>
    <w:rsid w:val="00B357E4"/>
    <w:rsid w:val="00B41074"/>
    <w:rsid w:val="00B43B45"/>
    <w:rsid w:val="00B45C3F"/>
    <w:rsid w:val="00B60FFA"/>
    <w:rsid w:val="00B73ADF"/>
    <w:rsid w:val="00BA2D7D"/>
    <w:rsid w:val="00BB7CE3"/>
    <w:rsid w:val="00BD186A"/>
    <w:rsid w:val="00BD2875"/>
    <w:rsid w:val="00BD69FB"/>
    <w:rsid w:val="00BE5DCA"/>
    <w:rsid w:val="00C177DB"/>
    <w:rsid w:val="00C25A90"/>
    <w:rsid w:val="00C30A7D"/>
    <w:rsid w:val="00C350D4"/>
    <w:rsid w:val="00C3510C"/>
    <w:rsid w:val="00C37ABD"/>
    <w:rsid w:val="00C40569"/>
    <w:rsid w:val="00C51FE8"/>
    <w:rsid w:val="00C7377A"/>
    <w:rsid w:val="00CB1B51"/>
    <w:rsid w:val="00CB5859"/>
    <w:rsid w:val="00CC0C4E"/>
    <w:rsid w:val="00CC2F5A"/>
    <w:rsid w:val="00CE31E9"/>
    <w:rsid w:val="00D04E73"/>
    <w:rsid w:val="00D51005"/>
    <w:rsid w:val="00DA1D36"/>
    <w:rsid w:val="00DA2858"/>
    <w:rsid w:val="00DB207A"/>
    <w:rsid w:val="00DB6AC2"/>
    <w:rsid w:val="00DD0F04"/>
    <w:rsid w:val="00DD58A1"/>
    <w:rsid w:val="00DF49C3"/>
    <w:rsid w:val="00E062DC"/>
    <w:rsid w:val="00E40F11"/>
    <w:rsid w:val="00E4792F"/>
    <w:rsid w:val="00E53570"/>
    <w:rsid w:val="00E628F9"/>
    <w:rsid w:val="00EA1736"/>
    <w:rsid w:val="00EA760A"/>
    <w:rsid w:val="00EC0840"/>
    <w:rsid w:val="00F005E4"/>
    <w:rsid w:val="00F1768A"/>
    <w:rsid w:val="00F25397"/>
    <w:rsid w:val="00F34F2B"/>
    <w:rsid w:val="00F41EE7"/>
    <w:rsid w:val="00F838FC"/>
    <w:rsid w:val="00F95B07"/>
    <w:rsid w:val="00FB47BF"/>
    <w:rsid w:val="00FE5869"/>
    <w:rsid w:val="00FE608C"/>
    <w:rsid w:val="00FF3BAF"/>
    <w:rsid w:val="00FF44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6">
      <o:colormru v:ext="edit" colors="#f78c0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de-DE" w:eastAsia="de-DE" w:bidi="ar-SA"/>
      </w:rPr>
    </w:rPrDefault>
    <w:pPrDefault/>
  </w:docDefaults>
  <w:latentStyles w:defLockedState="0" w:defUIPriority="0" w:defSemiHidden="0" w:defUnhideWhenUsed="0" w:defQFormat="0" w:count="267">
    <w:lsdException w:name="toc 1" w:uiPriority="39"/>
    <w:lsdException w:name="toc 2" w:uiPriority="39"/>
    <w:lsdException w:name="Hyperlink" w:uiPriority="99"/>
    <w:lsdException w:name="List Paragraph" w:qFormat="1"/>
    <w:lsdException w:name="TOC Heading" w:uiPriority="39" w:qFormat="1"/>
  </w:latentStyles>
  <w:style w:type="paragraph" w:default="1" w:styleId="Standard">
    <w:name w:val="Normal"/>
    <w:qFormat/>
    <w:rsid w:val="0009793A"/>
    <w:pPr>
      <w:spacing w:after="200" w:line="288" w:lineRule="auto"/>
      <w:ind w:left="1418"/>
    </w:pPr>
    <w:rPr>
      <w:rFonts w:ascii="Lucida Sans" w:hAnsi="Lucida Sans"/>
      <w:sz w:val="18"/>
      <w:szCs w:val="22"/>
      <w:lang w:eastAsia="en-US"/>
    </w:rPr>
  </w:style>
  <w:style w:type="paragraph" w:styleId="berschrift1">
    <w:name w:val="heading 1"/>
    <w:basedOn w:val="Standard"/>
    <w:next w:val="Standard"/>
    <w:qFormat/>
    <w:rsid w:val="006E4B27"/>
    <w:pPr>
      <w:keepNext/>
      <w:keepLines/>
      <w:numPr>
        <w:numId w:val="1"/>
      </w:numPr>
      <w:outlineLvl w:val="0"/>
    </w:pPr>
    <w:rPr>
      <w:rFonts w:eastAsia="Times New Roman"/>
      <w:b/>
      <w:bCs/>
      <w:color w:val="000000" w:themeColor="text1"/>
      <w:sz w:val="28"/>
      <w:szCs w:val="28"/>
      <w:lang w:eastAsia="de-DE"/>
    </w:rPr>
  </w:style>
  <w:style w:type="paragraph" w:styleId="berschrift2">
    <w:name w:val="heading 2"/>
    <w:basedOn w:val="Standard"/>
    <w:next w:val="Standard"/>
    <w:qFormat/>
    <w:rsid w:val="00CE31E9"/>
    <w:pPr>
      <w:keepNext/>
      <w:keepLines/>
      <w:numPr>
        <w:ilvl w:val="1"/>
        <w:numId w:val="1"/>
      </w:numPr>
      <w:spacing w:before="200"/>
      <w:outlineLvl w:val="1"/>
    </w:pPr>
    <w:rPr>
      <w:rFonts w:eastAsia="Times New Roman"/>
      <w:b/>
      <w:bCs/>
      <w:color w:val="000000" w:themeColor="text1"/>
      <w:sz w:val="24"/>
      <w:szCs w:val="26"/>
      <w:lang w:eastAsia="de-DE"/>
    </w:rPr>
  </w:style>
  <w:style w:type="paragraph" w:styleId="berschrift3">
    <w:name w:val="heading 3"/>
    <w:basedOn w:val="Standard"/>
    <w:next w:val="Standard"/>
    <w:qFormat/>
    <w:rsid w:val="006E4B27"/>
    <w:pPr>
      <w:keepNext/>
      <w:numPr>
        <w:ilvl w:val="2"/>
        <w:numId w:val="1"/>
      </w:numPr>
      <w:spacing w:before="240" w:after="60"/>
      <w:outlineLvl w:val="2"/>
    </w:pPr>
    <w:rPr>
      <w:rFonts w:eastAsia="Times New Roman"/>
      <w:b/>
      <w:bCs/>
      <w:sz w:val="26"/>
      <w:szCs w:val="26"/>
    </w:rPr>
  </w:style>
  <w:style w:type="paragraph" w:styleId="berschrift4">
    <w:name w:val="heading 4"/>
    <w:basedOn w:val="Standard"/>
    <w:next w:val="Standard"/>
    <w:qFormat/>
    <w:rsid w:val="006E4B27"/>
    <w:pPr>
      <w:keepNext/>
      <w:numPr>
        <w:ilvl w:val="3"/>
        <w:numId w:val="1"/>
      </w:numPr>
      <w:spacing w:before="240" w:after="60"/>
      <w:outlineLvl w:val="3"/>
    </w:pPr>
    <w:rPr>
      <w:rFonts w:eastAsia="Times New Roman"/>
      <w:b/>
      <w:bCs/>
      <w:sz w:val="28"/>
      <w:szCs w:val="28"/>
    </w:rPr>
  </w:style>
  <w:style w:type="paragraph" w:styleId="berschrift5">
    <w:name w:val="heading 5"/>
    <w:basedOn w:val="Standard"/>
    <w:next w:val="Standard"/>
    <w:link w:val="berschrift5Zchn"/>
    <w:rsid w:val="006E4B27"/>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7A1ECA"/>
    <w:rPr>
      <w:sz w:val="16"/>
      <w:szCs w:val="16"/>
    </w:rPr>
  </w:style>
  <w:style w:type="paragraph" w:styleId="Kommentartext">
    <w:name w:val="annotation text"/>
    <w:basedOn w:val="Standard"/>
    <w:semiHidden/>
    <w:rsid w:val="007A1ECA"/>
    <w:rPr>
      <w:sz w:val="20"/>
      <w:szCs w:val="20"/>
    </w:rPr>
  </w:style>
  <w:style w:type="paragraph" w:styleId="Kopfzeile">
    <w:name w:val="header"/>
    <w:basedOn w:val="Standard"/>
    <w:semiHidden/>
    <w:unhideWhenUsed/>
    <w:rsid w:val="00B60FFA"/>
    <w:pPr>
      <w:tabs>
        <w:tab w:val="center" w:pos="4536"/>
        <w:tab w:val="right" w:pos="9072"/>
      </w:tabs>
      <w:spacing w:after="0" w:line="240" w:lineRule="auto"/>
    </w:pPr>
  </w:style>
  <w:style w:type="character" w:customStyle="1" w:styleId="KopfzeileZchn">
    <w:name w:val="Kopfzeile Zchn"/>
    <w:basedOn w:val="Absatz-Standardschriftart"/>
    <w:rsid w:val="00B60FFA"/>
  </w:style>
  <w:style w:type="paragraph" w:styleId="Fuzeile">
    <w:name w:val="footer"/>
    <w:basedOn w:val="Standard"/>
    <w:uiPriority w:val="99"/>
    <w:unhideWhenUsed/>
    <w:rsid w:val="00502F4F"/>
    <w:pPr>
      <w:tabs>
        <w:tab w:val="center" w:pos="4536"/>
        <w:tab w:val="right" w:pos="9072"/>
      </w:tabs>
      <w:spacing w:after="0" w:line="240" w:lineRule="auto"/>
      <w:jc w:val="right"/>
    </w:pPr>
    <w:rPr>
      <w:sz w:val="16"/>
    </w:rPr>
  </w:style>
  <w:style w:type="character" w:customStyle="1" w:styleId="FuzeileZchn">
    <w:name w:val="Fußzeile Zchn"/>
    <w:basedOn w:val="Absatz-Standardschriftart"/>
    <w:uiPriority w:val="99"/>
    <w:rsid w:val="00B60FFA"/>
  </w:style>
  <w:style w:type="paragraph" w:styleId="Sprechblasentext">
    <w:name w:val="Balloon Text"/>
    <w:basedOn w:val="Standard"/>
    <w:semiHidden/>
    <w:unhideWhenUsed/>
    <w:rsid w:val="00B60FFA"/>
    <w:pPr>
      <w:spacing w:after="0" w:line="240" w:lineRule="auto"/>
    </w:pPr>
    <w:rPr>
      <w:rFonts w:ascii="Tahoma" w:hAnsi="Tahoma" w:cs="Tahoma"/>
      <w:sz w:val="16"/>
      <w:szCs w:val="16"/>
    </w:rPr>
  </w:style>
  <w:style w:type="character" w:customStyle="1" w:styleId="SprechblasentextZchn">
    <w:name w:val="Sprechblasentext Zchn"/>
    <w:basedOn w:val="Absatz-Standardschriftart"/>
    <w:semiHidden/>
    <w:rsid w:val="00B60FFA"/>
    <w:rPr>
      <w:rFonts w:ascii="Tahoma" w:hAnsi="Tahoma" w:cs="Tahoma"/>
      <w:sz w:val="16"/>
      <w:szCs w:val="16"/>
    </w:rPr>
  </w:style>
  <w:style w:type="paragraph" w:styleId="Listenabsatz">
    <w:name w:val="List Paragraph"/>
    <w:basedOn w:val="Standard"/>
    <w:qFormat/>
    <w:rsid w:val="00B60FFA"/>
    <w:pPr>
      <w:numPr>
        <w:numId w:val="5"/>
      </w:numPr>
      <w:contextualSpacing/>
    </w:pPr>
  </w:style>
  <w:style w:type="character" w:customStyle="1" w:styleId="berschrift2Zchn">
    <w:name w:val="Überschrift 2 Zchn"/>
    <w:basedOn w:val="Absatz-Standardschriftart"/>
    <w:rsid w:val="00162CEA"/>
    <w:rPr>
      <w:rFonts w:ascii="Lucida Sans" w:eastAsia="Times New Roman" w:hAnsi="Lucida Sans" w:cs="Times New Roman"/>
      <w:b/>
      <w:bCs/>
      <w:color w:val="000000" w:themeColor="text1"/>
      <w:sz w:val="26"/>
      <w:szCs w:val="26"/>
    </w:rPr>
  </w:style>
  <w:style w:type="character" w:customStyle="1" w:styleId="berschrift1Zchn">
    <w:name w:val="Überschrift 1 Zchn"/>
    <w:basedOn w:val="Absatz-Standardschriftart"/>
    <w:rsid w:val="00162CEA"/>
    <w:rPr>
      <w:rFonts w:ascii="Lucida Sans" w:eastAsia="Times New Roman" w:hAnsi="Lucida Sans" w:cs="Times New Roman"/>
      <w:b/>
      <w:bCs/>
      <w:color w:val="000000" w:themeColor="text1"/>
      <w:sz w:val="28"/>
      <w:szCs w:val="28"/>
    </w:rPr>
  </w:style>
  <w:style w:type="paragraph" w:styleId="Inhaltsverzeichnisberschrift">
    <w:name w:val="TOC Heading"/>
    <w:basedOn w:val="berschrift1"/>
    <w:next w:val="Standard"/>
    <w:uiPriority w:val="39"/>
    <w:qFormat/>
    <w:rsid w:val="00972858"/>
    <w:pPr>
      <w:outlineLvl w:val="9"/>
    </w:pPr>
    <w:rPr>
      <w:color w:val="auto"/>
      <w:lang w:eastAsia="en-US"/>
    </w:rPr>
  </w:style>
  <w:style w:type="paragraph" w:styleId="Verzeichnis2">
    <w:name w:val="toc 2"/>
    <w:basedOn w:val="Standard"/>
    <w:next w:val="Standard"/>
    <w:autoRedefine/>
    <w:uiPriority w:val="39"/>
    <w:unhideWhenUsed/>
    <w:rsid w:val="00064B53"/>
    <w:pPr>
      <w:tabs>
        <w:tab w:val="left" w:pos="561"/>
        <w:tab w:val="right" w:leader="dot" w:pos="9061"/>
      </w:tabs>
      <w:spacing w:after="0"/>
      <w:ind w:left="567" w:hanging="567"/>
    </w:pPr>
    <w:rPr>
      <w:rFonts w:asciiTheme="minorHAnsi" w:hAnsiTheme="minorHAnsi"/>
      <w:b/>
      <w:smallCaps/>
      <w:sz w:val="22"/>
    </w:rPr>
  </w:style>
  <w:style w:type="character" w:styleId="Hyperlink">
    <w:name w:val="Hyperlink"/>
    <w:basedOn w:val="Absatz-Standardschriftart"/>
    <w:uiPriority w:val="99"/>
    <w:unhideWhenUsed/>
    <w:rsid w:val="00B60FFA"/>
    <w:rPr>
      <w:color w:val="0000FF"/>
      <w:u w:val="single"/>
    </w:rPr>
  </w:style>
  <w:style w:type="paragraph" w:styleId="Verzeichnis1">
    <w:name w:val="toc 1"/>
    <w:basedOn w:val="Standard"/>
    <w:next w:val="Standard"/>
    <w:autoRedefine/>
    <w:uiPriority w:val="39"/>
    <w:unhideWhenUsed/>
    <w:rsid w:val="00B60FFA"/>
    <w:pPr>
      <w:spacing w:before="240" w:after="120"/>
      <w:ind w:left="0"/>
    </w:pPr>
    <w:rPr>
      <w:rFonts w:asciiTheme="minorHAnsi" w:hAnsiTheme="minorHAnsi"/>
      <w:b/>
      <w:caps/>
      <w:sz w:val="22"/>
      <w:u w:val="single"/>
    </w:rPr>
  </w:style>
  <w:style w:type="character" w:customStyle="1" w:styleId="berschrift3Zchn">
    <w:name w:val="Überschrift 3 Zchn"/>
    <w:basedOn w:val="Absatz-Standardschriftart"/>
    <w:rsid w:val="004C467B"/>
    <w:rPr>
      <w:rFonts w:ascii="Lucida Sans" w:eastAsia="Times New Roman" w:hAnsi="Lucida Sans" w:cs="Times New Roman"/>
      <w:b/>
      <w:bCs/>
      <w:sz w:val="26"/>
      <w:szCs w:val="26"/>
      <w:lang w:eastAsia="en-US"/>
    </w:rPr>
  </w:style>
  <w:style w:type="character" w:customStyle="1" w:styleId="berschrift4Zchn">
    <w:name w:val="Überschrift 4 Zchn"/>
    <w:basedOn w:val="Absatz-Standardschriftart"/>
    <w:rsid w:val="004C467B"/>
    <w:rPr>
      <w:rFonts w:ascii="Lucida Sans" w:eastAsia="Times New Roman" w:hAnsi="Lucida Sans" w:cs="Times New Roman"/>
      <w:b/>
      <w:bCs/>
      <w:sz w:val="28"/>
      <w:szCs w:val="28"/>
      <w:lang w:eastAsia="en-US"/>
    </w:rPr>
  </w:style>
  <w:style w:type="character" w:styleId="BesuchterHyperlink">
    <w:name w:val="FollowedHyperlink"/>
    <w:basedOn w:val="Absatz-Standardschriftart"/>
    <w:semiHidden/>
    <w:unhideWhenUsed/>
    <w:rsid w:val="00B60FFA"/>
    <w:rPr>
      <w:color w:val="800080"/>
      <w:u w:val="single"/>
    </w:rPr>
  </w:style>
  <w:style w:type="paragraph" w:styleId="KeinLeerraum">
    <w:name w:val="No Spacing"/>
    <w:uiPriority w:val="99"/>
    <w:qFormat/>
    <w:rsid w:val="004C467B"/>
    <w:rPr>
      <w:rFonts w:ascii="Lucida Sans" w:hAnsi="Lucida Sans"/>
      <w:sz w:val="22"/>
      <w:szCs w:val="22"/>
      <w:lang w:eastAsia="en-US"/>
    </w:rPr>
  </w:style>
  <w:style w:type="paragraph" w:styleId="Kommentarthema">
    <w:name w:val="annotation subject"/>
    <w:basedOn w:val="Kommentartext"/>
    <w:next w:val="Kommentartext"/>
    <w:semiHidden/>
    <w:rsid w:val="007A1ECA"/>
    <w:rPr>
      <w:b/>
      <w:bCs/>
    </w:rPr>
  </w:style>
  <w:style w:type="character" w:styleId="Seitenzahl">
    <w:name w:val="page number"/>
    <w:basedOn w:val="Absatz-Standardschriftart"/>
    <w:rsid w:val="00622A77"/>
  </w:style>
  <w:style w:type="paragraph" w:styleId="Verzeichnis3">
    <w:name w:val="toc 3"/>
    <w:basedOn w:val="Standard"/>
    <w:next w:val="Standard"/>
    <w:autoRedefine/>
    <w:rsid w:val="000A276E"/>
    <w:pPr>
      <w:spacing w:after="0"/>
      <w:ind w:left="0"/>
    </w:pPr>
    <w:rPr>
      <w:rFonts w:asciiTheme="minorHAnsi" w:hAnsiTheme="minorHAnsi"/>
      <w:smallCaps/>
      <w:sz w:val="22"/>
    </w:rPr>
  </w:style>
  <w:style w:type="character" w:customStyle="1" w:styleId="berschrift5Zchn">
    <w:name w:val="Überschrift 5 Zchn"/>
    <w:basedOn w:val="Absatz-Standardschriftart"/>
    <w:link w:val="berschrift5"/>
    <w:rsid w:val="006E4B27"/>
    <w:rPr>
      <w:rFonts w:asciiTheme="majorHAnsi" w:eastAsiaTheme="majorEastAsia" w:hAnsiTheme="majorHAnsi" w:cstheme="majorBidi"/>
      <w:color w:val="244061" w:themeColor="accent1" w:themeShade="80"/>
      <w:sz w:val="18"/>
      <w:szCs w:val="22"/>
      <w:lang w:eastAsia="en-US"/>
    </w:rPr>
  </w:style>
  <w:style w:type="paragraph" w:styleId="Verzeichnis4">
    <w:name w:val="toc 4"/>
    <w:basedOn w:val="Standard"/>
    <w:next w:val="Standard"/>
    <w:autoRedefine/>
    <w:rsid w:val="000A276E"/>
    <w:pPr>
      <w:spacing w:after="0"/>
      <w:ind w:left="0"/>
    </w:pPr>
    <w:rPr>
      <w:rFonts w:asciiTheme="minorHAnsi" w:hAnsiTheme="minorHAnsi"/>
      <w:sz w:val="22"/>
    </w:rPr>
  </w:style>
  <w:style w:type="paragraph" w:styleId="Verzeichnis5">
    <w:name w:val="toc 5"/>
    <w:basedOn w:val="Standard"/>
    <w:next w:val="Standard"/>
    <w:autoRedefine/>
    <w:rsid w:val="000A276E"/>
    <w:pPr>
      <w:spacing w:after="0"/>
      <w:ind w:left="0"/>
    </w:pPr>
    <w:rPr>
      <w:rFonts w:asciiTheme="minorHAnsi" w:hAnsiTheme="minorHAnsi"/>
      <w:sz w:val="22"/>
    </w:rPr>
  </w:style>
  <w:style w:type="paragraph" w:styleId="Verzeichnis6">
    <w:name w:val="toc 6"/>
    <w:basedOn w:val="Standard"/>
    <w:next w:val="Standard"/>
    <w:autoRedefine/>
    <w:rsid w:val="000A276E"/>
    <w:pPr>
      <w:spacing w:after="0"/>
      <w:ind w:left="0"/>
    </w:pPr>
    <w:rPr>
      <w:rFonts w:asciiTheme="minorHAnsi" w:hAnsiTheme="minorHAnsi"/>
      <w:sz w:val="22"/>
    </w:rPr>
  </w:style>
  <w:style w:type="paragraph" w:styleId="Verzeichnis7">
    <w:name w:val="toc 7"/>
    <w:basedOn w:val="Standard"/>
    <w:next w:val="Standard"/>
    <w:autoRedefine/>
    <w:rsid w:val="000A276E"/>
    <w:pPr>
      <w:spacing w:after="0"/>
      <w:ind w:left="0"/>
    </w:pPr>
    <w:rPr>
      <w:rFonts w:asciiTheme="minorHAnsi" w:hAnsiTheme="minorHAnsi"/>
      <w:sz w:val="22"/>
    </w:rPr>
  </w:style>
  <w:style w:type="paragraph" w:styleId="Verzeichnis8">
    <w:name w:val="toc 8"/>
    <w:basedOn w:val="Standard"/>
    <w:next w:val="Standard"/>
    <w:autoRedefine/>
    <w:rsid w:val="000A276E"/>
    <w:pPr>
      <w:spacing w:after="0"/>
      <w:ind w:left="0"/>
    </w:pPr>
    <w:rPr>
      <w:rFonts w:asciiTheme="minorHAnsi" w:hAnsiTheme="minorHAnsi"/>
      <w:sz w:val="22"/>
    </w:rPr>
  </w:style>
  <w:style w:type="paragraph" w:styleId="Verzeichnis9">
    <w:name w:val="toc 9"/>
    <w:basedOn w:val="Standard"/>
    <w:next w:val="Standard"/>
    <w:autoRedefine/>
    <w:rsid w:val="000A276E"/>
    <w:pPr>
      <w:spacing w:after="0"/>
      <w:ind w:left="0"/>
    </w:pPr>
    <w:rPr>
      <w:rFonts w:asciiTheme="minorHAnsi" w:hAnsiTheme="minorHAnsi"/>
      <w:sz w:val="22"/>
    </w:rPr>
  </w:style>
  <w:style w:type="table" w:styleId="Tabellengitternetz">
    <w:name w:val="Table Grid"/>
    <w:basedOn w:val="NormaleTabelle"/>
    <w:rsid w:val="00DA28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tlinienprogramm@krebsgesellschaft.de"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leitlinienprogramm@krebsgesellschaft.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wmf.org/fileadmin/user_upload/Leitlinien/Werkzeuge/Projektplan_LL-Entwicklung.pdf" TargetMode="External"/><Relationship Id="rId10" Type="http://schemas.openxmlformats.org/officeDocument/2006/relationships/header" Target="header2.xml"/><Relationship Id="rId19" Type="http://schemas.openxmlformats.org/officeDocument/2006/relationships/hyperlink" Target="http://www.uni-duesseldorf.de/AWMF/ll/ll-tools/ll-projektpla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OL\Antrag_formal\aktuell\aktuell%20auf%20homepage\2009-06-29%20Hauptantragsvorlage_O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imo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03B61-B4CC-4FA6-A6A6-2FADEE91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2009-06-29 Hauptantragsvorlage_OL.dotx</Template>
  <TotalTime>0</TotalTime>
  <Pages>12</Pages>
  <Words>1769</Words>
  <Characters>11145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LEITLINIENPROGRAMM ONKOLOGIE</vt:lpstr>
    </vt:vector>
  </TitlesOfParts>
  <Company>Deutesche Krebsgesellschaft</Company>
  <LinksUpToDate>false</LinksUpToDate>
  <CharactersWithSpaces>12889</CharactersWithSpaces>
  <SharedDoc>false</SharedDoc>
  <HLinks>
    <vt:vector size="90" baseType="variant">
      <vt:variant>
        <vt:i4>5505055</vt:i4>
      </vt:variant>
      <vt:variant>
        <vt:i4>72</vt:i4>
      </vt:variant>
      <vt:variant>
        <vt:i4>0</vt:i4>
      </vt:variant>
      <vt:variant>
        <vt:i4>5</vt:i4>
      </vt:variant>
      <vt:variant>
        <vt:lpwstr>http://www.uni-duesseldorf.de/AWMF/ll/ll-tools/ll-projektplan.pdf</vt:lpwstr>
      </vt:variant>
      <vt:variant>
        <vt:lpwstr/>
      </vt:variant>
      <vt:variant>
        <vt:i4>4063336</vt:i4>
      </vt:variant>
      <vt:variant>
        <vt:i4>69</vt:i4>
      </vt:variant>
      <vt:variant>
        <vt:i4>0</vt:i4>
      </vt:variant>
      <vt:variant>
        <vt:i4>5</vt:i4>
      </vt:variant>
      <vt:variant>
        <vt:lpwstr>http://www.awmf-leitlinien.de/</vt:lpwstr>
      </vt:variant>
      <vt:variant>
        <vt:lpwstr/>
      </vt:variant>
      <vt:variant>
        <vt:i4>1310770</vt:i4>
      </vt:variant>
      <vt:variant>
        <vt:i4>62</vt:i4>
      </vt:variant>
      <vt:variant>
        <vt:i4>0</vt:i4>
      </vt:variant>
      <vt:variant>
        <vt:i4>5</vt:i4>
      </vt:variant>
      <vt:variant>
        <vt:lpwstr/>
      </vt:variant>
      <vt:variant>
        <vt:lpwstr>_Toc234038788</vt:lpwstr>
      </vt:variant>
      <vt:variant>
        <vt:i4>1310770</vt:i4>
      </vt:variant>
      <vt:variant>
        <vt:i4>56</vt:i4>
      </vt:variant>
      <vt:variant>
        <vt:i4>0</vt:i4>
      </vt:variant>
      <vt:variant>
        <vt:i4>5</vt:i4>
      </vt:variant>
      <vt:variant>
        <vt:lpwstr/>
      </vt:variant>
      <vt:variant>
        <vt:lpwstr>_Toc234038787</vt:lpwstr>
      </vt:variant>
      <vt:variant>
        <vt:i4>1310770</vt:i4>
      </vt:variant>
      <vt:variant>
        <vt:i4>50</vt:i4>
      </vt:variant>
      <vt:variant>
        <vt:i4>0</vt:i4>
      </vt:variant>
      <vt:variant>
        <vt:i4>5</vt:i4>
      </vt:variant>
      <vt:variant>
        <vt:lpwstr/>
      </vt:variant>
      <vt:variant>
        <vt:lpwstr>_Toc234038786</vt:lpwstr>
      </vt:variant>
      <vt:variant>
        <vt:i4>1310770</vt:i4>
      </vt:variant>
      <vt:variant>
        <vt:i4>44</vt:i4>
      </vt:variant>
      <vt:variant>
        <vt:i4>0</vt:i4>
      </vt:variant>
      <vt:variant>
        <vt:i4>5</vt:i4>
      </vt:variant>
      <vt:variant>
        <vt:lpwstr/>
      </vt:variant>
      <vt:variant>
        <vt:lpwstr>_Toc234038785</vt:lpwstr>
      </vt:variant>
      <vt:variant>
        <vt:i4>1310770</vt:i4>
      </vt:variant>
      <vt:variant>
        <vt:i4>38</vt:i4>
      </vt:variant>
      <vt:variant>
        <vt:i4>0</vt:i4>
      </vt:variant>
      <vt:variant>
        <vt:i4>5</vt:i4>
      </vt:variant>
      <vt:variant>
        <vt:lpwstr/>
      </vt:variant>
      <vt:variant>
        <vt:lpwstr>_Toc234038784</vt:lpwstr>
      </vt:variant>
      <vt:variant>
        <vt:i4>1310770</vt:i4>
      </vt:variant>
      <vt:variant>
        <vt:i4>32</vt:i4>
      </vt:variant>
      <vt:variant>
        <vt:i4>0</vt:i4>
      </vt:variant>
      <vt:variant>
        <vt:i4>5</vt:i4>
      </vt:variant>
      <vt:variant>
        <vt:lpwstr/>
      </vt:variant>
      <vt:variant>
        <vt:lpwstr>_Toc234038783</vt:lpwstr>
      </vt:variant>
      <vt:variant>
        <vt:i4>1310770</vt:i4>
      </vt:variant>
      <vt:variant>
        <vt:i4>26</vt:i4>
      </vt:variant>
      <vt:variant>
        <vt:i4>0</vt:i4>
      </vt:variant>
      <vt:variant>
        <vt:i4>5</vt:i4>
      </vt:variant>
      <vt:variant>
        <vt:lpwstr/>
      </vt:variant>
      <vt:variant>
        <vt:lpwstr>_Toc234038782</vt:lpwstr>
      </vt:variant>
      <vt:variant>
        <vt:i4>1310770</vt:i4>
      </vt:variant>
      <vt:variant>
        <vt:i4>20</vt:i4>
      </vt:variant>
      <vt:variant>
        <vt:i4>0</vt:i4>
      </vt:variant>
      <vt:variant>
        <vt:i4>5</vt:i4>
      </vt:variant>
      <vt:variant>
        <vt:lpwstr/>
      </vt:variant>
      <vt:variant>
        <vt:lpwstr>_Toc234038781</vt:lpwstr>
      </vt:variant>
      <vt:variant>
        <vt:i4>1310770</vt:i4>
      </vt:variant>
      <vt:variant>
        <vt:i4>14</vt:i4>
      </vt:variant>
      <vt:variant>
        <vt:i4>0</vt:i4>
      </vt:variant>
      <vt:variant>
        <vt:i4>5</vt:i4>
      </vt:variant>
      <vt:variant>
        <vt:lpwstr/>
      </vt:variant>
      <vt:variant>
        <vt:lpwstr>_Toc234038780</vt:lpwstr>
      </vt:variant>
      <vt:variant>
        <vt:i4>1769522</vt:i4>
      </vt:variant>
      <vt:variant>
        <vt:i4>8</vt:i4>
      </vt:variant>
      <vt:variant>
        <vt:i4>0</vt:i4>
      </vt:variant>
      <vt:variant>
        <vt:i4>5</vt:i4>
      </vt:variant>
      <vt:variant>
        <vt:lpwstr/>
      </vt:variant>
      <vt:variant>
        <vt:lpwstr>_Toc234038779</vt:lpwstr>
      </vt:variant>
      <vt:variant>
        <vt:i4>1769522</vt:i4>
      </vt:variant>
      <vt:variant>
        <vt:i4>2</vt:i4>
      </vt:variant>
      <vt:variant>
        <vt:i4>0</vt:i4>
      </vt:variant>
      <vt:variant>
        <vt:i4>5</vt:i4>
      </vt:variant>
      <vt:variant>
        <vt:lpwstr/>
      </vt:variant>
      <vt:variant>
        <vt:lpwstr>_Toc234038778</vt:lpwstr>
      </vt:variant>
      <vt:variant>
        <vt:i4>1966127</vt:i4>
      </vt:variant>
      <vt:variant>
        <vt:i4>3</vt:i4>
      </vt:variant>
      <vt:variant>
        <vt:i4>0</vt:i4>
      </vt:variant>
      <vt:variant>
        <vt:i4>5</vt:i4>
      </vt:variant>
      <vt:variant>
        <vt:lpwstr>mailto:leitlinienprogramm@krebsgesellschaft.de</vt:lpwstr>
      </vt:variant>
      <vt:variant>
        <vt:lpwstr/>
      </vt:variant>
      <vt:variant>
        <vt:i4>1966127</vt:i4>
      </vt:variant>
      <vt:variant>
        <vt:i4>0</vt:i4>
      </vt:variant>
      <vt:variant>
        <vt:i4>0</vt:i4>
      </vt:variant>
      <vt:variant>
        <vt:i4>5</vt:i4>
      </vt:variant>
      <vt:variant>
        <vt:lpwstr>mailto:leitlinienprogramm@krebsgesellschaft.de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LEITLINIENPROGRAMM ONKOLOGIE</dc:title>
  <dc:creator>Follmann</dc:creator>
  <cp:lastModifiedBy>langer</cp:lastModifiedBy>
  <cp:revision>6</cp:revision>
  <cp:lastPrinted>2014-03-06T09:15:00Z</cp:lastPrinted>
  <dcterms:created xsi:type="dcterms:W3CDTF">2014-03-06T09:12:00Z</dcterms:created>
  <dcterms:modified xsi:type="dcterms:W3CDTF">2014-03-07T09:13:00Z</dcterms:modified>
</cp:coreProperties>
</file>