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4E" w:rsidRPr="00112A87" w:rsidRDefault="0031244E" w:rsidP="0031244E">
      <w:pPr>
        <w:spacing w:before="120" w:after="120"/>
        <w:ind w:left="2835"/>
        <w:rPr>
          <w:rFonts w:cs="Arial"/>
          <w:b/>
          <w:smallCaps/>
          <w:sz w:val="36"/>
          <w:szCs w:val="40"/>
        </w:rPr>
      </w:pPr>
    </w:p>
    <w:p w:rsidR="0031244E" w:rsidRPr="00112A87" w:rsidRDefault="0031244E" w:rsidP="0031244E">
      <w:pPr>
        <w:spacing w:before="120" w:after="120"/>
        <w:ind w:left="2835"/>
        <w:rPr>
          <w:rFonts w:cs="Arial"/>
          <w:b/>
          <w:smallCaps/>
          <w:sz w:val="36"/>
          <w:szCs w:val="40"/>
        </w:rPr>
      </w:pPr>
    </w:p>
    <w:p w:rsidR="0031244E" w:rsidRPr="00112A87" w:rsidRDefault="0031244E" w:rsidP="0031244E">
      <w:pPr>
        <w:spacing w:before="120" w:after="120"/>
        <w:ind w:left="2835"/>
        <w:rPr>
          <w:rFonts w:cs="Arial"/>
          <w:sz w:val="36"/>
          <w:szCs w:val="28"/>
        </w:rPr>
      </w:pPr>
    </w:p>
    <w:p w:rsidR="0031244E" w:rsidRPr="00112A87" w:rsidRDefault="0031244E" w:rsidP="0031244E">
      <w:pPr>
        <w:spacing w:before="120" w:after="120"/>
        <w:ind w:left="2835"/>
        <w:rPr>
          <w:rFonts w:cs="Arial"/>
          <w:sz w:val="36"/>
          <w:szCs w:val="28"/>
        </w:rPr>
      </w:pPr>
    </w:p>
    <w:p w:rsidR="0031244E" w:rsidRPr="00112A87" w:rsidRDefault="0031244E" w:rsidP="0031244E">
      <w:pPr>
        <w:spacing w:before="120" w:after="120"/>
        <w:ind w:left="2835"/>
        <w:rPr>
          <w:rFonts w:cs="Arial"/>
          <w:sz w:val="36"/>
          <w:szCs w:val="28"/>
        </w:rPr>
      </w:pPr>
    </w:p>
    <w:p w:rsidR="0031244E" w:rsidRPr="00112A87" w:rsidRDefault="00237D1B" w:rsidP="0031244E">
      <w:pPr>
        <w:spacing w:before="120" w:after="120"/>
        <w:ind w:left="2835"/>
        <w:rPr>
          <w:rFonts w:cs="Arial"/>
          <w:sz w:val="36"/>
          <w:szCs w:val="28"/>
        </w:rPr>
      </w:pPr>
      <w:r>
        <w:rPr>
          <w:rFonts w:cs="Arial"/>
          <w:noProof/>
          <w:sz w:val="36"/>
          <w:szCs w:val="28"/>
          <w:lang w:eastAsia="de-DE"/>
        </w:rPr>
        <w:pict>
          <v:roundrect id="_x0000_s1030" style="position:absolute;left:0;text-align:left;margin-left:90.75pt;margin-top:7.8pt;width:467.25pt;height:88.25pt;z-index:-251658752;mso-wrap-edited:f" arcsize="10923f" fillcolor="#f78c00" stroked="f" strokecolor="#f78c00" strokeweight="1pt">
            <v:fill o:detectmouseclick="t"/>
            <v:shadow opacity="22938f" offset="0"/>
            <v:textbox inset=",7.2pt,,7.2pt"/>
          </v:roundrect>
        </w:pict>
      </w:r>
    </w:p>
    <w:p w:rsidR="0031244E" w:rsidRPr="00E13817" w:rsidRDefault="00E61D5E" w:rsidP="0031244E">
      <w:pPr>
        <w:spacing w:before="120" w:after="120"/>
        <w:ind w:left="2835"/>
        <w:rPr>
          <w:rFonts w:cs="Arial"/>
          <w:b/>
          <w:color w:val="FFFFFF"/>
          <w:sz w:val="44"/>
          <w:szCs w:val="44"/>
        </w:rPr>
      </w:pPr>
      <w:r w:rsidRPr="00E61D5E">
        <w:rPr>
          <w:rFonts w:cs="Arial"/>
          <w:b/>
          <w:color w:val="FFFFFF"/>
          <w:sz w:val="44"/>
          <w:szCs w:val="44"/>
        </w:rPr>
        <w:t>Ausfüllhilfe zum Vorantrag</w:t>
      </w:r>
    </w:p>
    <w:p w:rsidR="0031244E" w:rsidRPr="00112A87" w:rsidRDefault="0031244E" w:rsidP="0031244E">
      <w:pPr>
        <w:spacing w:before="120" w:after="120"/>
        <w:ind w:left="2835"/>
        <w:rPr>
          <w:rFonts w:cs="Arial"/>
          <w:b/>
          <w:i/>
          <w:sz w:val="36"/>
        </w:rPr>
      </w:pPr>
    </w:p>
    <w:p w:rsidR="0031244E" w:rsidRPr="00873551" w:rsidRDefault="0031244E" w:rsidP="0031244E">
      <w:r>
        <w:br w:type="page"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1384"/>
        <w:gridCol w:w="3305"/>
        <w:gridCol w:w="2021"/>
      </w:tblGrid>
      <w:tr w:rsidR="0031244E" w:rsidRPr="00873551" w:rsidTr="00EC5550">
        <w:trPr>
          <w:trHeight w:val="41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  <w:p w:rsidR="00E61D5E" w:rsidRPr="00E61D5E" w:rsidRDefault="00E61D5E" w:rsidP="00E61D5E">
            <w:pPr>
              <w:spacing w:before="100" w:after="100"/>
              <w:ind w:left="0"/>
              <w:jc w:val="center"/>
              <w:rPr>
                <w:b/>
                <w:sz w:val="20"/>
              </w:rPr>
            </w:pPr>
            <w:r w:rsidRPr="00E61D5E">
              <w:rPr>
                <w:b/>
                <w:sz w:val="24"/>
              </w:rPr>
              <w:t>Formale Angaben</w:t>
            </w:r>
          </w:p>
        </w:tc>
      </w:tr>
      <w:tr w:rsidR="0031244E" w:rsidRPr="00873551" w:rsidTr="00EC5550">
        <w:trPr>
          <w:trHeight w:val="82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Titel der Leitlinie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2D1B82" w:rsidRPr="00873551" w:rsidTr="00EC5550">
        <w:trPr>
          <w:trHeight w:val="13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Geplante Entwicklungsstufe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  <w:rPr>
                <w:b/>
                <w:sz w:val="28"/>
              </w:rPr>
            </w:pPr>
            <w:r w:rsidRPr="00C91A44">
              <w:rPr>
                <w:b/>
                <w:sz w:val="28"/>
              </w:rPr>
              <w:t>S 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Anmeldedatum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EC5550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Pr="00873551" w:rsidRDefault="00EC5550" w:rsidP="00E61D5E">
            <w:pPr>
              <w:spacing w:before="100" w:after="100"/>
              <w:ind w:left="0"/>
            </w:pPr>
            <w:r>
              <w:t>Koordinator(en)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Default="00EC5550" w:rsidP="00E61D5E">
            <w:pPr>
              <w:spacing w:before="100" w:after="100"/>
              <w:ind w:left="0"/>
            </w:pPr>
          </w:p>
        </w:tc>
      </w:tr>
      <w:tr w:rsidR="00EC5550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Default="00EC5550" w:rsidP="00E61D5E">
            <w:pPr>
              <w:spacing w:before="100" w:after="100"/>
              <w:ind w:left="0"/>
            </w:pPr>
          </w:p>
        </w:tc>
      </w:tr>
      <w:tr w:rsidR="00EC5550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Pr="00873551" w:rsidRDefault="00EC5550" w:rsidP="00E61D5E">
            <w:pPr>
              <w:spacing w:before="100" w:after="100"/>
              <w:ind w:left="0"/>
            </w:pPr>
            <w:r>
              <w:t>Leitliniensekretariat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Default="00E0633E" w:rsidP="00E61D5E">
            <w:pPr>
              <w:spacing w:before="100" w:after="100"/>
              <w:ind w:left="0"/>
            </w:pPr>
            <w:r w:rsidRPr="00E0633E">
              <w:rPr>
                <w:rFonts w:eastAsia="Times New Roman"/>
                <w:i/>
                <w:szCs w:val="18"/>
              </w:rPr>
              <w:t>Adresse und Namen</w:t>
            </w:r>
          </w:p>
        </w:tc>
      </w:tr>
      <w:tr w:rsidR="00EC5550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550" w:rsidRDefault="00EC5550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Federführende FG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rPr>
          <w:trHeight w:val="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Weitere FG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  <w:rPr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 xml:space="preserve">Hier sollten die FG, die ihre aktive Mitarbeit definitiv zugesagt haben, vermerkt werden </w:t>
            </w:r>
            <w:r w:rsidRPr="00E61D5E">
              <w:rPr>
                <w:rFonts w:eastAsia="Times New Roman"/>
                <w:b/>
                <w:i/>
                <w:szCs w:val="18"/>
              </w:rPr>
              <w:t>und</w:t>
            </w:r>
            <w:r w:rsidRPr="00E61D5E">
              <w:rPr>
                <w:rFonts w:eastAsia="Times New Roman"/>
                <w:i/>
                <w:szCs w:val="18"/>
              </w:rPr>
              <w:t xml:space="preserve"> ergänzend diejenigen, die angedacht wurden, jedoch noch nicht geantwortet oder auch abgesagt haben.</w:t>
            </w:r>
          </w:p>
        </w:tc>
      </w:tr>
      <w:tr w:rsidR="008C56E6" w:rsidRPr="00873551" w:rsidTr="00EC5550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873551" w:rsidRDefault="008C56E6" w:rsidP="0031244E">
            <w:pPr>
              <w:spacing w:before="100" w:after="100"/>
              <w:ind w:left="0"/>
            </w:pPr>
          </w:p>
        </w:tc>
      </w:tr>
      <w:tr w:rsidR="008C56E6" w:rsidRPr="00873551" w:rsidTr="00EC5550">
        <w:trPr>
          <w:trHeight w:val="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873551" w:rsidRDefault="008C56E6" w:rsidP="0031244E">
            <w:pPr>
              <w:spacing w:before="100" w:after="100"/>
              <w:ind w:left="0"/>
            </w:pPr>
            <w:r>
              <w:t>andere Institutionen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E6" w:rsidRPr="002D1B82" w:rsidRDefault="00E61D5E" w:rsidP="0031244E">
            <w:pPr>
              <w:spacing w:before="100" w:after="100"/>
              <w:ind w:left="0"/>
              <w:rPr>
                <w:i/>
              </w:rPr>
            </w:pPr>
            <w:r w:rsidRPr="00E61D5E">
              <w:rPr>
                <w:i/>
              </w:rPr>
              <w:t xml:space="preserve">Fachgesellschaften außerhalb der AWMF, weitere Institutionen </w:t>
            </w:r>
          </w:p>
        </w:tc>
      </w:tr>
      <w:tr w:rsidR="0031244E" w:rsidRPr="00873551" w:rsidTr="00EC5550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C5550" w:rsidP="00E61D5E">
            <w:pPr>
              <w:spacing w:before="100" w:after="100"/>
              <w:ind w:left="0"/>
            </w:pPr>
            <w:r>
              <w:t>g</w:t>
            </w:r>
            <w:r w:rsidR="0031244E" w:rsidRPr="00873551">
              <w:t>eplanter Start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C5550" w:rsidP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Voraussichtlicher Termin gemäß der Zeitplanung (s.u.)</w:t>
            </w:r>
          </w:p>
          <w:p w:rsidR="00E0633E" w:rsidRDefault="00E0633E" w:rsidP="001D3C09">
            <w:pPr>
              <w:spacing w:before="100" w:after="100"/>
              <w:ind w:left="0"/>
            </w:pPr>
            <w:r>
              <w:rPr>
                <w:rFonts w:eastAsia="Times New Roman"/>
                <w:i/>
                <w:szCs w:val="18"/>
              </w:rPr>
              <w:t xml:space="preserve">Hinweis: </w:t>
            </w:r>
            <w:r w:rsidR="001D3C09">
              <w:rPr>
                <w:rFonts w:eastAsia="Times New Roman"/>
                <w:i/>
                <w:szCs w:val="18"/>
              </w:rPr>
              <w:t>Bitte berücksichtigen sie für die Zeitplanung mindestens 6 Monate für das</w:t>
            </w:r>
            <w:r>
              <w:rPr>
                <w:rFonts w:eastAsia="Times New Roman"/>
                <w:i/>
                <w:szCs w:val="18"/>
              </w:rPr>
              <w:t xml:space="preserve"> Antragsverfahren</w:t>
            </w:r>
            <w:r w:rsidR="001D3C09">
              <w:rPr>
                <w:rFonts w:eastAsia="Times New Roman"/>
                <w:i/>
                <w:szCs w:val="18"/>
              </w:rPr>
              <w:t>.</w:t>
            </w:r>
            <w:r>
              <w:rPr>
                <w:rFonts w:eastAsia="Times New Roman"/>
                <w:i/>
                <w:szCs w:val="18"/>
              </w:rPr>
              <w:t xml:space="preserve"> </w:t>
            </w:r>
          </w:p>
        </w:tc>
      </w:tr>
      <w:tr w:rsidR="0031244E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C5550" w:rsidP="00EC5550">
            <w:pPr>
              <w:spacing w:before="100" w:after="100"/>
              <w:ind w:left="0"/>
            </w:pPr>
            <w:r>
              <w:t>g</w:t>
            </w:r>
            <w:r w:rsidR="0031244E" w:rsidRPr="00873551">
              <w:t>epl</w:t>
            </w:r>
            <w:r>
              <w:t>ante F</w:t>
            </w:r>
            <w:r w:rsidR="0031244E" w:rsidRPr="00873551">
              <w:t>ertigstellung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Pr="00E61D5E" w:rsidRDefault="00E61D5E" w:rsidP="00E61D5E">
            <w:pPr>
              <w:pStyle w:val="KeinLeerraum"/>
              <w:rPr>
                <w:rFonts w:eastAsia="Times New Roman"/>
                <w:i/>
                <w:szCs w:val="18"/>
              </w:rPr>
            </w:pPr>
            <w:r w:rsidRPr="00E61D5E">
              <w:rPr>
                <w:rFonts w:ascii="Lucida Sans" w:eastAsia="Times New Roman" w:hAnsi="Lucida Sans"/>
                <w:i/>
                <w:sz w:val="18"/>
                <w:szCs w:val="18"/>
              </w:rPr>
              <w:t>Voraussichtlicher Termin gemäß der Zeitplanung (s.u.)</w:t>
            </w:r>
          </w:p>
        </w:tc>
      </w:tr>
      <w:tr w:rsidR="0031244E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Finanzplan beigefügt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13817" w:rsidP="00E61D5E">
            <w:pPr>
              <w:spacing w:before="100" w:after="100"/>
              <w:ind w:left="0"/>
            </w:pPr>
            <w:r w:rsidRPr="00E13817">
              <w:rPr>
                <w:i/>
              </w:rPr>
              <w:t xml:space="preserve">Als Orientierung </w:t>
            </w:r>
            <w:r w:rsidR="00EC5550">
              <w:rPr>
                <w:i/>
              </w:rPr>
              <w:t xml:space="preserve">für einen Finanzplan </w:t>
            </w:r>
            <w:r w:rsidRPr="00E13817">
              <w:rPr>
                <w:i/>
              </w:rPr>
              <w:t>gilt hier das Beispiel am Ende dieses Dokumentes.</w:t>
            </w:r>
          </w:p>
        </w:tc>
      </w:tr>
      <w:tr w:rsidR="0031244E" w:rsidRPr="00873551" w:rsidTr="00EC555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31244E" w:rsidRPr="00873551" w:rsidTr="00EC5550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31244E" w:rsidP="00E61D5E">
            <w:pPr>
              <w:spacing w:before="100" w:after="100"/>
              <w:ind w:left="0"/>
            </w:pPr>
            <w:r w:rsidRPr="00873551">
              <w:t>Zeitplan beigefügt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 xml:space="preserve">als Orientierung: </w:t>
            </w:r>
            <w:hyperlink r:id="rId7" w:history="1">
              <w:r w:rsidRPr="00E61D5E">
                <w:rPr>
                  <w:rStyle w:val="Hyperlink"/>
                  <w:sz w:val="16"/>
                  <w:szCs w:val="16"/>
                </w:rPr>
                <w:t>http://www.awmf.org/fileadmin/user_upload/Leitlinien/Werkzeuge/Projektplan_LL-Entwicklung.pdf</w:t>
              </w:r>
            </w:hyperlink>
          </w:p>
          <w:p w:rsidR="00642D22" w:rsidRDefault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 xml:space="preserve">Bitte </w:t>
            </w:r>
            <w:proofErr w:type="spellStart"/>
            <w:r w:rsidRPr="00E61D5E">
              <w:rPr>
                <w:rFonts w:eastAsia="Times New Roman"/>
                <w:i/>
                <w:szCs w:val="18"/>
              </w:rPr>
              <w:t>versenden</w:t>
            </w:r>
            <w:proofErr w:type="spellEnd"/>
            <w:r w:rsidRPr="00E61D5E">
              <w:rPr>
                <w:rFonts w:eastAsia="Times New Roman"/>
                <w:i/>
                <w:szCs w:val="18"/>
              </w:rPr>
              <w:t xml:space="preserve"> Sie jedoch nicht dieses Exemplar, sondern passen Sie es bitte spezifisch für Ihr Projekt an.</w:t>
            </w:r>
          </w:p>
        </w:tc>
      </w:tr>
    </w:tbl>
    <w:p w:rsidR="0031244E" w:rsidRPr="00873551" w:rsidRDefault="0031244E" w:rsidP="0031244E">
      <w:pPr>
        <w:ind w:left="0"/>
      </w:pPr>
    </w:p>
    <w:p w:rsidR="0031244E" w:rsidRDefault="0031244E" w:rsidP="0031244E"/>
    <w:p w:rsidR="00E13817" w:rsidRPr="00873551" w:rsidRDefault="00E13817" w:rsidP="0031244E"/>
    <w:p w:rsidR="0031244E" w:rsidRPr="00873551" w:rsidRDefault="0031244E" w:rsidP="0031244E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5527"/>
      </w:tblGrid>
      <w:tr w:rsidR="0031244E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  <w:rPr>
                <w:b/>
              </w:rPr>
            </w:pPr>
          </w:p>
          <w:p w:rsidR="00E61D5E" w:rsidRPr="00E61D5E" w:rsidRDefault="00E61D5E" w:rsidP="00E61D5E">
            <w:pPr>
              <w:spacing w:before="100" w:after="100"/>
              <w:ind w:left="0"/>
              <w:jc w:val="center"/>
              <w:rPr>
                <w:b/>
                <w:sz w:val="24"/>
              </w:rPr>
            </w:pPr>
            <w:r w:rsidRPr="00E61D5E">
              <w:rPr>
                <w:b/>
                <w:sz w:val="24"/>
              </w:rPr>
              <w:t>Inhalte und Methodik</w:t>
            </w:r>
            <w:r w:rsidRPr="00E61D5E">
              <w:rPr>
                <w:b/>
                <w:sz w:val="24"/>
              </w:rPr>
              <w:br/>
            </w:r>
          </w:p>
        </w:tc>
      </w:tr>
      <w:tr w:rsidR="0031244E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 xml:space="preserve">Als Hilfe zur Beantwortung der meisten hier folgenden Fragen empfiehlt es sich, das Deutsche Leitlinienbewertungsinstrument als Orientierung zu nehmen: </w:t>
            </w:r>
            <w:hyperlink r:id="rId8" w:history="1">
              <w:r w:rsidRPr="00E61D5E">
                <w:rPr>
                  <w:rFonts w:eastAsia="Times New Roman"/>
                  <w:szCs w:val="18"/>
                </w:rPr>
                <w:t>http://www.versorgungsleitlinien.de/methodik/delbi/pdf/delbi05_08.pdf</w:t>
              </w:r>
            </w:hyperlink>
          </w:p>
        </w:tc>
      </w:tr>
      <w:tr w:rsidR="0031244E" w:rsidRPr="00873551">
        <w:trPr>
          <w:trHeight w:val="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Pr="00E61D5E" w:rsidRDefault="00E61D5E" w:rsidP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Zielorientierung der Leitlinie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Pr="00E61D5E" w:rsidRDefault="00E61D5E" w:rsidP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s. DELBI Frage 1</w:t>
            </w:r>
          </w:p>
        </w:tc>
      </w:tr>
      <w:tr w:rsidR="0031244E" w:rsidRPr="00873551">
        <w:trPr>
          <w:trHeight w:val="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5E" w:rsidRDefault="00E61D5E" w:rsidP="00E61D5E">
            <w:pPr>
              <w:spacing w:before="100" w:after="100"/>
              <w:ind w:left="0"/>
            </w:pPr>
          </w:p>
        </w:tc>
      </w:tr>
      <w:tr w:rsidR="00D8285D" w:rsidRPr="00873551" w:rsidTr="00642D22">
        <w:trPr>
          <w:trHeight w:val="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r w:rsidRPr="00873551">
              <w:t>Begründung der Notwendigkeit der Leitlinie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22" w:rsidRDefault="00E61D5E">
            <w:pPr>
              <w:spacing w:line="240" w:lineRule="auto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Bitte äußern Sie sich zu folgenden Aspekten:</w:t>
            </w:r>
          </w:p>
          <w:p w:rsidR="00642D22" w:rsidRDefault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 xml:space="preserve">Informationsbedarf existierender Qualitätsinitiativen zum Versorgungsproblem  (z.B. Zertifizierungsverfahren, Krebsregister)? Optimierungspotential der Versorgungsqualität? Gibt es bereits internationale </w:t>
            </w:r>
            <w:proofErr w:type="spellStart"/>
            <w:r w:rsidRPr="00E61D5E">
              <w:rPr>
                <w:rFonts w:eastAsia="Times New Roman"/>
                <w:i/>
                <w:szCs w:val="18"/>
              </w:rPr>
              <w:t>evidenzbasierte</w:t>
            </w:r>
            <w:proofErr w:type="spellEnd"/>
            <w:r w:rsidRPr="00E61D5E">
              <w:rPr>
                <w:rFonts w:eastAsia="Times New Roman"/>
                <w:i/>
                <w:szCs w:val="18"/>
              </w:rPr>
              <w:t xml:space="preserve"> Leitlinien zum beantragten Thema? Häufigkeit des Versorgungsproblems? Versorgungsunterschiede? ökonomische Bedeutung? ethische und soziale Aspekte? Informationsbedarf bei neuen Technologien? interdisziplinärer oder intersektoraler Koordinationsbedarf?</w:t>
            </w:r>
          </w:p>
        </w:tc>
      </w:tr>
      <w:tr w:rsidR="00D8285D" w:rsidRPr="00873551">
        <w:trPr>
          <w:trHeight w:val="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  <w:tr w:rsidR="00D8285D" w:rsidRPr="00873551">
        <w:trPr>
          <w:trHeight w:val="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r w:rsidRPr="00873551">
              <w:t>Adressaten der Leitlinie (Anwenderzielgruppe)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>s. DELBI Frage 6</w:t>
            </w:r>
          </w:p>
        </w:tc>
      </w:tr>
      <w:tr w:rsidR="00D8285D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r w:rsidRPr="00873551">
              <w:t>Versorgungssektor und Patientenzielgruppe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E61D5E">
            <w:pPr>
              <w:spacing w:before="100" w:after="100"/>
              <w:ind w:left="0"/>
            </w:pPr>
            <w:r w:rsidRPr="00E61D5E">
              <w:rPr>
                <w:rFonts w:eastAsia="Times New Roman"/>
                <w:i/>
                <w:szCs w:val="18"/>
              </w:rPr>
              <w:t>s. DELBI Frage 3</w:t>
            </w:r>
          </w:p>
        </w:tc>
      </w:tr>
      <w:tr w:rsidR="00D8285D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proofErr w:type="spellStart"/>
            <w:r w:rsidRPr="00873551">
              <w:t>Evidenzgrundlage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E61D5E">
            <w:pPr>
              <w:spacing w:line="240" w:lineRule="auto"/>
              <w:ind w:left="33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s. DELBI Frage 8,9, 30-33</w:t>
            </w:r>
          </w:p>
          <w:p w:rsidR="00D8285D" w:rsidRPr="00D8285D" w:rsidRDefault="00E61D5E" w:rsidP="002D1B82">
            <w:pPr>
              <w:spacing w:line="240" w:lineRule="auto"/>
              <w:ind w:left="33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 xml:space="preserve">bitte nehmen Sie hier Stellung zu den </w:t>
            </w:r>
            <w:proofErr w:type="spellStart"/>
            <w:r w:rsidRPr="00E61D5E">
              <w:rPr>
                <w:rFonts w:eastAsia="Times New Roman"/>
                <w:i/>
                <w:szCs w:val="18"/>
              </w:rPr>
              <w:t>Evidenzquellen</w:t>
            </w:r>
            <w:proofErr w:type="spellEnd"/>
            <w:r w:rsidRPr="00E61D5E">
              <w:rPr>
                <w:rFonts w:eastAsia="Times New Roman"/>
                <w:i/>
                <w:szCs w:val="18"/>
              </w:rPr>
              <w:t>:</w:t>
            </w:r>
          </w:p>
          <w:p w:rsidR="00D8285D" w:rsidRPr="00D8285D" w:rsidRDefault="00E61D5E" w:rsidP="00D8285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Lucida Sans" w:eastAsia="Times New Roman" w:hAnsi="Lucida Sans"/>
                <w:i/>
                <w:sz w:val="18"/>
                <w:szCs w:val="18"/>
              </w:rPr>
            </w:pPr>
            <w:r w:rsidRPr="00E61D5E">
              <w:rPr>
                <w:rFonts w:ascii="Lucida Sans" w:eastAsia="Times New Roman" w:hAnsi="Lucida Sans"/>
                <w:i/>
                <w:sz w:val="18"/>
                <w:szCs w:val="18"/>
              </w:rPr>
              <w:t>primäre Evidenz (einzuschließende Studientypen)</w:t>
            </w:r>
          </w:p>
          <w:p w:rsidR="00D8285D" w:rsidRPr="00D8285D" w:rsidRDefault="00E61D5E" w:rsidP="00D8285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Lucida Sans" w:eastAsia="Times New Roman" w:hAnsi="Lucida Sans"/>
                <w:i/>
                <w:sz w:val="18"/>
                <w:szCs w:val="18"/>
              </w:rPr>
            </w:pPr>
            <w:r w:rsidRPr="00E61D5E">
              <w:rPr>
                <w:rFonts w:ascii="Lucida Sans" w:eastAsia="Times New Roman" w:hAnsi="Lucida Sans"/>
                <w:i/>
                <w:sz w:val="18"/>
                <w:szCs w:val="18"/>
              </w:rPr>
              <w:t>aufgearbeitete Evidenz (internationale Evidenz-basierte LL, HTA, SR)</w:t>
            </w:r>
          </w:p>
          <w:p w:rsidR="00642D22" w:rsidRDefault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Erläutern Sie hier jeweils  die Datenquellen, Recherchevorgang, Selektionsverfahren und auch die jeweiligen Bewertungstools.</w:t>
            </w:r>
          </w:p>
        </w:tc>
      </w:tr>
      <w:tr w:rsidR="00D8285D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proofErr w:type="spellStart"/>
            <w:r w:rsidRPr="00873551">
              <w:t>Konsensusverfahren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</w:p>
        </w:tc>
      </w:tr>
      <w:tr w:rsidR="00D8285D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</w:p>
        </w:tc>
      </w:tr>
      <w:tr w:rsidR="00D8285D" w:rsidRPr="00873551" w:rsidTr="00642D2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r w:rsidRPr="00873551">
              <w:t>Review Verfahren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D" w:rsidRPr="00D8285D" w:rsidRDefault="00E61D5E" w:rsidP="002D1B82">
            <w:pPr>
              <w:spacing w:line="240" w:lineRule="auto"/>
              <w:ind w:left="33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s. DELBI Frage 13</w:t>
            </w:r>
          </w:p>
          <w:p w:rsidR="00D8285D" w:rsidRPr="00D8285D" w:rsidRDefault="00E61D5E" w:rsidP="002D1B82">
            <w:pPr>
              <w:spacing w:line="240" w:lineRule="auto"/>
              <w:ind w:left="33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 xml:space="preserve">gemeint ist hier ein externes Experten </w:t>
            </w:r>
            <w:proofErr w:type="spellStart"/>
            <w:r w:rsidRPr="00E61D5E">
              <w:rPr>
                <w:rFonts w:eastAsia="Times New Roman"/>
                <w:i/>
                <w:szCs w:val="18"/>
              </w:rPr>
              <w:t>peer</w:t>
            </w:r>
            <w:proofErr w:type="spellEnd"/>
            <w:r w:rsidRPr="00E61D5E">
              <w:rPr>
                <w:rFonts w:eastAsia="Times New Roman"/>
                <w:i/>
                <w:szCs w:val="18"/>
              </w:rPr>
              <w:t xml:space="preserve"> </w:t>
            </w:r>
            <w:proofErr w:type="spellStart"/>
            <w:r w:rsidRPr="00E61D5E">
              <w:rPr>
                <w:rFonts w:eastAsia="Times New Roman"/>
                <w:i/>
                <w:szCs w:val="18"/>
              </w:rPr>
              <w:t>review</w:t>
            </w:r>
            <w:proofErr w:type="spellEnd"/>
            <w:r w:rsidRPr="00E61D5E">
              <w:rPr>
                <w:rFonts w:eastAsia="Times New Roman"/>
                <w:i/>
                <w:szCs w:val="18"/>
              </w:rPr>
              <w:t>.</w:t>
            </w:r>
          </w:p>
          <w:p w:rsidR="00642D22" w:rsidRDefault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 xml:space="preserve"> Die Leitlinien innerhalb des OL werden unabhängig hiervon </w:t>
            </w:r>
            <w:r w:rsidRPr="00E61D5E">
              <w:rPr>
                <w:rFonts w:eastAsia="Times New Roman"/>
                <w:i/>
                <w:szCs w:val="18"/>
              </w:rPr>
              <w:lastRenderedPageBreak/>
              <w:t xml:space="preserve">als Konsultationsfassung ins Internet gestellt und zusätzlich extern methodisch bewertet. </w:t>
            </w:r>
          </w:p>
        </w:tc>
      </w:tr>
      <w:tr w:rsidR="00D8285D" w:rsidRPr="0087355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  <w:tr w:rsidR="00D8285D" w:rsidRPr="00873551" w:rsidTr="00642D2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/>
              <w:ind w:left="0"/>
            </w:pPr>
            <w:r w:rsidRPr="00873551">
              <w:t>Updateverfahren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22" w:rsidRDefault="00E61D5E">
            <w:pPr>
              <w:spacing w:line="240" w:lineRule="auto"/>
              <w:ind w:left="33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s. DELBI Frage 14</w:t>
            </w:r>
          </w:p>
          <w:p w:rsidR="00642D22" w:rsidRDefault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 xml:space="preserve">bitte spezifizieren Sie hier das methodische Vorgehen. (z.B. modulare Aktualisierung versus komplette Aktualisierung, zeitlich  fixierte Literaturrecherche versus kontinuierliches Literaturscreening etc.) </w:t>
            </w: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  <w:rPr>
                <w:color w:val="000000"/>
                <w:sz w:val="16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D8285D">
            <w:pPr>
              <w:spacing w:before="100" w:after="100" w:line="240" w:lineRule="auto"/>
              <w:ind w:left="0"/>
            </w:pPr>
            <w:r>
              <w:t xml:space="preserve">Strategien für </w:t>
            </w:r>
            <w:proofErr w:type="spellStart"/>
            <w:r>
              <w:t>Disseminierung</w:t>
            </w:r>
            <w:proofErr w:type="spellEnd"/>
            <w:r>
              <w:t>, Implementierung, Evaluation</w:t>
            </w:r>
          </w:p>
          <w:p w:rsidR="00642D22" w:rsidRDefault="00D8285D">
            <w:pPr>
              <w:pStyle w:val="FarbigeListe-Akzent11"/>
              <w:numPr>
                <w:ilvl w:val="0"/>
                <w:numId w:val="0"/>
              </w:numPr>
              <w:spacing w:before="100" w:after="100"/>
              <w:ind w:left="360"/>
              <w:rPr>
                <w:sz w:val="24"/>
                <w:szCs w:val="24"/>
              </w:rPr>
            </w:pPr>
            <w:r>
              <w:t>Kurz- / Langversion</w:t>
            </w:r>
          </w:p>
          <w:p w:rsidR="00642D22" w:rsidRDefault="00D8285D">
            <w:pPr>
              <w:pStyle w:val="FarbigeListe-Akzent11"/>
              <w:numPr>
                <w:ilvl w:val="0"/>
                <w:numId w:val="0"/>
              </w:numPr>
              <w:spacing w:before="100" w:after="100"/>
              <w:ind w:left="360"/>
              <w:rPr>
                <w:sz w:val="24"/>
                <w:szCs w:val="24"/>
              </w:rPr>
            </w:pPr>
            <w:r>
              <w:t>Patientenleitlinie</w:t>
            </w:r>
          </w:p>
          <w:p w:rsidR="00642D22" w:rsidRDefault="00D8285D">
            <w:pPr>
              <w:pStyle w:val="FarbigeListe-Akzent11"/>
              <w:numPr>
                <w:ilvl w:val="0"/>
                <w:numId w:val="0"/>
              </w:numPr>
              <w:spacing w:before="100" w:after="100"/>
              <w:ind w:left="360"/>
              <w:rPr>
                <w:color w:val="000000"/>
                <w:sz w:val="16"/>
              </w:rPr>
            </w:pPr>
            <w:r>
              <w:t>Qualitätsindikatoren</w:t>
            </w:r>
            <w:r w:rsidRPr="00427654" w:rsidDel="005B25E6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E61D5E">
            <w:pPr>
              <w:spacing w:line="240" w:lineRule="auto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s. DELBI Frage 28</w:t>
            </w:r>
          </w:p>
          <w:p w:rsidR="00642D22" w:rsidRDefault="00E61D5E">
            <w:pPr>
              <w:spacing w:before="100" w:after="100"/>
              <w:ind w:left="0"/>
              <w:rPr>
                <w:rFonts w:eastAsia="Times New Roman"/>
                <w:i/>
                <w:szCs w:val="18"/>
              </w:rPr>
            </w:pPr>
            <w:r w:rsidRPr="00E61D5E">
              <w:rPr>
                <w:rFonts w:eastAsia="Times New Roman"/>
                <w:i/>
                <w:szCs w:val="18"/>
              </w:rPr>
              <w:t>Die Erstellung einer Patientenleitlinie und die Ableitung von Qualitätsindikatoren sind obligat. Hier können durch das OL externe Methodiker vermittelt werden. Hierzu sollte ein entsprechendes Budget einkalkuliert werden.</w:t>
            </w:r>
          </w:p>
        </w:tc>
      </w:tr>
      <w:tr w:rsidR="00D8285D" w:rsidRPr="0087355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22" w:rsidRDefault="00642D22">
            <w:pPr>
              <w:spacing w:before="100" w:after="100"/>
              <w:ind w:left="0"/>
            </w:pPr>
          </w:p>
        </w:tc>
      </w:tr>
    </w:tbl>
    <w:p w:rsidR="0031244E" w:rsidRPr="00873551" w:rsidRDefault="0031244E" w:rsidP="0031244E"/>
    <w:p w:rsidR="00D8285D" w:rsidRDefault="0031244E" w:rsidP="00E825AF">
      <w:pPr>
        <w:spacing w:line="240" w:lineRule="auto"/>
        <w:ind w:left="709"/>
        <w:rPr>
          <w:b/>
          <w:sz w:val="28"/>
          <w:szCs w:val="28"/>
        </w:rPr>
      </w:pPr>
      <w:r w:rsidRPr="00873551">
        <w:br w:type="page"/>
      </w:r>
      <w:r w:rsidR="00D8285D">
        <w:rPr>
          <w:b/>
          <w:sz w:val="28"/>
          <w:szCs w:val="28"/>
        </w:rPr>
        <w:lastRenderedPageBreak/>
        <w:t xml:space="preserve">Anhang: </w:t>
      </w:r>
    </w:p>
    <w:p w:rsidR="00D8285D" w:rsidRDefault="00D8285D" w:rsidP="00E825AF">
      <w:pPr>
        <w:spacing w:line="24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Hinweise zum Erstellen des Finanzplans</w:t>
      </w:r>
    </w:p>
    <w:p w:rsidR="00642D22" w:rsidRPr="00E825AF" w:rsidRDefault="00D8285D">
      <w:pPr>
        <w:tabs>
          <w:tab w:val="left" w:pos="426"/>
        </w:tabs>
        <w:autoSpaceDE w:val="0"/>
        <w:autoSpaceDN w:val="0"/>
        <w:adjustRightInd w:val="0"/>
        <w:ind w:hanging="709"/>
        <w:rPr>
          <w:rFonts w:cs="Gill Alt One MT"/>
          <w:b/>
          <w:bCs/>
          <w:sz w:val="22"/>
        </w:rPr>
      </w:pPr>
      <w:r w:rsidRPr="00E825AF">
        <w:rPr>
          <w:rFonts w:cs="Gill Alt One MT"/>
          <w:b/>
          <w:bCs/>
          <w:sz w:val="22"/>
        </w:rPr>
        <w:t>Beantragter Förderungsrahmen</w:t>
      </w:r>
    </w:p>
    <w:p w:rsidR="00642D22" w:rsidRDefault="00D828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ill Alt One MT"/>
          <w:b/>
          <w:szCs w:val="24"/>
        </w:rPr>
      </w:pPr>
      <w:r w:rsidRPr="00E825AF">
        <w:rPr>
          <w:rFonts w:cs="Gill Alt One MT"/>
          <w:b/>
          <w:sz w:val="20"/>
          <w:szCs w:val="20"/>
        </w:rPr>
        <w:t>Personalmittel</w:t>
      </w:r>
    </w:p>
    <w:p w:rsidR="00642D22" w:rsidRPr="00531009" w:rsidRDefault="00E61D5E" w:rsidP="00E825AF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b/>
          <w:szCs w:val="18"/>
        </w:rPr>
      </w:pPr>
      <w:r w:rsidRPr="00531009">
        <w:rPr>
          <w:rFonts w:cs="Gill Alt One MT"/>
          <w:szCs w:val="18"/>
        </w:rPr>
        <w:t>Folgende Angaben sind erforderlich:</w:t>
      </w:r>
    </w:p>
    <w:p w:rsidR="00D8285D" w:rsidRPr="00531009" w:rsidRDefault="00D8285D" w:rsidP="00E825A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Bezeichnung der beantragten Stelle (z. B. 'Dokumentar/in', 'Wiss. Mitarbeiter/in')</w:t>
      </w:r>
    </w:p>
    <w:p w:rsidR="00D8285D" w:rsidRPr="00531009" w:rsidRDefault="00D8285D" w:rsidP="00E825A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die gewünschte Dauer der Beschäftigung (z. B. 'für 3 Jahre')</w:t>
      </w:r>
    </w:p>
    <w:p w:rsidR="00D8285D" w:rsidRPr="00531009" w:rsidRDefault="00D8285D" w:rsidP="00E825AF">
      <w:pPr>
        <w:numPr>
          <w:ilvl w:val="0"/>
          <w:numId w:val="13"/>
        </w:numPr>
        <w:tabs>
          <w:tab w:val="left" w:pos="-57"/>
        </w:tabs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die Vergütungsgruppe nach dem TVÖD. Bitte geben Sie keine €-Beträge an. Die erforderlichen Personalmittel werden von der Geschäftsstelle errechnet.</w:t>
      </w:r>
    </w:p>
    <w:p w:rsidR="00D8285D" w:rsidRPr="00531009" w:rsidRDefault="00D8285D" w:rsidP="00E825A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eine genaue Aufgabenbeschreibung für jede beantragte Personalstelle (ein Verweis auf das Arbeitsprogramm ist nicht ausreichend).</w:t>
      </w:r>
    </w:p>
    <w:p w:rsidR="00D8285D" w:rsidRPr="00531009" w:rsidRDefault="00D8285D" w:rsidP="00D8285D">
      <w:pPr>
        <w:autoSpaceDE w:val="0"/>
        <w:autoSpaceDN w:val="0"/>
        <w:adjustRightInd w:val="0"/>
        <w:ind w:left="798"/>
        <w:rPr>
          <w:rFonts w:cs="Gill Alt One MT"/>
          <w:szCs w:val="18"/>
        </w:rPr>
      </w:pPr>
    </w:p>
    <w:p w:rsidR="00642D22" w:rsidRPr="00531009" w:rsidRDefault="00D8285D">
      <w:pPr>
        <w:autoSpaceDE w:val="0"/>
        <w:autoSpaceDN w:val="0"/>
        <w:adjustRightInd w:val="0"/>
        <w:ind w:left="709"/>
        <w:rPr>
          <w:rFonts w:cs="Gill Alt One MT"/>
          <w:b/>
          <w:i/>
          <w:szCs w:val="18"/>
        </w:rPr>
      </w:pPr>
      <w:r w:rsidRPr="00531009">
        <w:rPr>
          <w:rFonts w:cs="Gill Alt One MT"/>
          <w:b/>
          <w:i/>
          <w:szCs w:val="18"/>
        </w:rPr>
        <w:t>Sind die Personen, für die Personalmittel erbeten werden, bereits bekannt, so geben Sie bitte die Namen an mit dem Nachweis der erforderlichen Qu</w:t>
      </w:r>
      <w:r w:rsidR="002D1B82" w:rsidRPr="00531009">
        <w:rPr>
          <w:rFonts w:cs="Gill Alt One MT"/>
          <w:b/>
          <w:i/>
          <w:szCs w:val="18"/>
        </w:rPr>
        <w:t xml:space="preserve">alifikation (z.B. Expertise in </w:t>
      </w:r>
      <w:r w:rsidRPr="00531009">
        <w:rPr>
          <w:rFonts w:cs="Gill Alt One MT"/>
          <w:b/>
          <w:i/>
          <w:szCs w:val="18"/>
        </w:rPr>
        <w:t>HTA /LL-Erstellung etc.)</w:t>
      </w:r>
    </w:p>
    <w:p w:rsidR="00D8285D" w:rsidRDefault="00D8285D" w:rsidP="00D828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ill Alt One MT"/>
          <w:b/>
          <w:szCs w:val="24"/>
        </w:rPr>
      </w:pPr>
      <w:r w:rsidRPr="00CB75E0">
        <w:rPr>
          <w:rFonts w:cs="Gill Alt One MT"/>
          <w:b/>
          <w:sz w:val="20"/>
          <w:szCs w:val="20"/>
        </w:rPr>
        <w:t>Investitionsmittel</w:t>
      </w:r>
    </w:p>
    <w:p w:rsidR="00642D22" w:rsidRPr="00531009" w:rsidRDefault="00E61D5E" w:rsidP="00531009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Hierunter fallen insbesondere Geräte.</w:t>
      </w:r>
      <w:r w:rsidR="00531009" w:rsidRPr="00531009">
        <w:rPr>
          <w:rFonts w:cs="Gill Alt One MT"/>
          <w:szCs w:val="18"/>
        </w:rPr>
        <w:t xml:space="preserve"> </w:t>
      </w:r>
      <w:r w:rsidRPr="00531009">
        <w:rPr>
          <w:rFonts w:cs="Gill Alt One MT"/>
          <w:szCs w:val="18"/>
        </w:rPr>
        <w:t>Folgende Angaben sind erforderlich:</w:t>
      </w:r>
    </w:p>
    <w:p w:rsidR="00642D22" w:rsidRPr="00531009" w:rsidRDefault="00E61D5E" w:rsidP="00531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Bitte benennen Sie die Geräte.</w:t>
      </w:r>
    </w:p>
    <w:p w:rsidR="00642D22" w:rsidRPr="00531009" w:rsidRDefault="00E61D5E" w:rsidP="00531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Anschaffungskosten in € inkl. Mehrwertsteuer, abzüglich Skonto/Rabatt - mit einem aktuellen Angebot/Kostenvoranschlag der in Frage kommenden Lieferfirma. Kopien aus Firmenkatalogen oder einer Internet-Seite werden nicht akzeptiert.</w:t>
      </w:r>
    </w:p>
    <w:p w:rsidR="00642D22" w:rsidRPr="00531009" w:rsidRDefault="00E61D5E" w:rsidP="00531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Jeweils eine ausführliche Begründung, warum Sie die zur Finanzierung beantragten Geräte für die Durchführung des Vorhabens benötigen, auch in Bezug auf die bereits vorhandene Ausstattung.</w:t>
      </w:r>
    </w:p>
    <w:p w:rsidR="00642D22" w:rsidRPr="00531009" w:rsidRDefault="00E61D5E" w:rsidP="00531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Gill Alt One MT"/>
          <w:szCs w:val="18"/>
        </w:rPr>
      </w:pPr>
      <w:r w:rsidRPr="00531009">
        <w:rPr>
          <w:rFonts w:cs="Gill Alt One MT"/>
          <w:szCs w:val="18"/>
        </w:rPr>
        <w:t>Bitte beachten Sie, dass Geräte, die zur Grundausstattung eines Instituts oder einer Klinik gehören, von der Deutschen Krebshilfe grundsätzlich nicht finanziert werden.</w:t>
      </w:r>
    </w:p>
    <w:p w:rsidR="00642D22" w:rsidRDefault="00642D22">
      <w:pPr>
        <w:autoSpaceDE w:val="0"/>
        <w:autoSpaceDN w:val="0"/>
        <w:adjustRightInd w:val="0"/>
        <w:spacing w:after="0" w:line="240" w:lineRule="auto"/>
        <w:ind w:left="798"/>
        <w:jc w:val="both"/>
        <w:rPr>
          <w:rFonts w:cs="Gill Alt One MT"/>
          <w:szCs w:val="24"/>
        </w:rPr>
      </w:pPr>
    </w:p>
    <w:p w:rsidR="00D8285D" w:rsidRPr="00CB75E0" w:rsidRDefault="00E61D5E" w:rsidP="00CB75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ill Alt One MT"/>
          <w:b/>
          <w:sz w:val="20"/>
          <w:szCs w:val="20"/>
        </w:rPr>
      </w:pPr>
      <w:r w:rsidRPr="00CB75E0">
        <w:rPr>
          <w:rFonts w:cs="Gill Alt One MT"/>
          <w:b/>
          <w:sz w:val="20"/>
          <w:szCs w:val="20"/>
        </w:rPr>
        <w:t>Mittel für Verbrauchsmaterialien</w:t>
      </w:r>
    </w:p>
    <w:p w:rsidR="00642D22" w:rsidRPr="00531009" w:rsidRDefault="00E61D5E" w:rsidP="00E825AF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szCs w:val="24"/>
        </w:rPr>
      </w:pPr>
      <w:r w:rsidRPr="00E825AF">
        <w:rPr>
          <w:rFonts w:cs="Gill Alt One MT"/>
          <w:szCs w:val="24"/>
        </w:rPr>
        <w:t xml:space="preserve">Bitte nennen Sie die Verbrauchsmaterialien oder fassen Sie die Verbrauchsmaterialien </w:t>
      </w:r>
      <w:r w:rsidR="00E825AF" w:rsidRPr="00E825AF">
        <w:rPr>
          <w:rFonts w:cs="Gill Alt One MT"/>
          <w:szCs w:val="24"/>
        </w:rPr>
        <w:t xml:space="preserve">nach </w:t>
      </w:r>
      <w:r w:rsidRPr="00E825AF">
        <w:rPr>
          <w:rFonts w:cs="Gill Alt One MT"/>
          <w:szCs w:val="24"/>
        </w:rPr>
        <w:t xml:space="preserve">inhaltlichen Aspekten zusammen und geben Sie die Höhe der jährlich für die </w:t>
      </w:r>
      <w:r w:rsidR="00E825AF" w:rsidRPr="00E825AF">
        <w:rPr>
          <w:rFonts w:cs="Gill Alt One MT"/>
          <w:szCs w:val="24"/>
        </w:rPr>
        <w:t xml:space="preserve">einzelnen </w:t>
      </w:r>
      <w:r w:rsidRPr="00E825AF">
        <w:rPr>
          <w:rFonts w:cs="Gill Alt One MT"/>
          <w:szCs w:val="24"/>
        </w:rPr>
        <w:t>Positionen beantragten Mittel in € an.</w:t>
      </w:r>
    </w:p>
    <w:p w:rsidR="00642D22" w:rsidRDefault="00642D22">
      <w:pPr>
        <w:pStyle w:val="KeinLeerraum1"/>
      </w:pPr>
    </w:p>
    <w:p w:rsidR="00D8285D" w:rsidRPr="00CB75E0" w:rsidRDefault="00E61D5E" w:rsidP="00CB75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ill Alt One MT"/>
          <w:b/>
          <w:sz w:val="20"/>
          <w:szCs w:val="20"/>
        </w:rPr>
      </w:pPr>
      <w:r w:rsidRPr="00CB75E0">
        <w:rPr>
          <w:rFonts w:cs="Gill Alt One MT"/>
          <w:b/>
          <w:sz w:val="20"/>
          <w:szCs w:val="20"/>
        </w:rPr>
        <w:t>Reisekosten</w:t>
      </w:r>
    </w:p>
    <w:p w:rsidR="00642D22" w:rsidRPr="00E825AF" w:rsidRDefault="00E61D5E" w:rsidP="00E825AF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szCs w:val="24"/>
        </w:rPr>
      </w:pPr>
      <w:r w:rsidRPr="00E825AF">
        <w:rPr>
          <w:rFonts w:cs="Gill Alt One MT"/>
          <w:szCs w:val="24"/>
        </w:rPr>
        <w:t xml:space="preserve">Für Reisen, die für die erfolgreiche Durchführung des Vorhabens unbedingt </w:t>
      </w:r>
      <w:r w:rsidR="00E825AF" w:rsidRPr="00E825AF">
        <w:rPr>
          <w:rFonts w:cs="Gill Alt One MT"/>
          <w:szCs w:val="24"/>
        </w:rPr>
        <w:t xml:space="preserve">erforderlich sind, </w:t>
      </w:r>
      <w:r w:rsidRPr="00E825AF">
        <w:rPr>
          <w:rFonts w:cs="Gill Alt One MT"/>
          <w:szCs w:val="24"/>
        </w:rPr>
        <w:t>können Mittel beantragt werden. Bitte geben Sie an, ob und in welcher Hö</w:t>
      </w:r>
      <w:r w:rsidR="00E825AF" w:rsidRPr="00E825AF">
        <w:rPr>
          <w:rFonts w:cs="Gill Alt One MT"/>
          <w:szCs w:val="24"/>
        </w:rPr>
        <w:t xml:space="preserve">he Reisemittel </w:t>
      </w:r>
      <w:r w:rsidRPr="00E825AF">
        <w:rPr>
          <w:rFonts w:cs="Gill Alt One MT"/>
          <w:szCs w:val="24"/>
        </w:rPr>
        <w:t>beantragt werden. Begründen Sie die Notwendigkeit der geplanten Reisen.</w:t>
      </w:r>
    </w:p>
    <w:p w:rsidR="00642D22" w:rsidRDefault="00642D22">
      <w:pPr>
        <w:pStyle w:val="KeinLeerraum1"/>
        <w:rPr>
          <w:sz w:val="20"/>
        </w:rPr>
      </w:pPr>
    </w:p>
    <w:p w:rsidR="00D8285D" w:rsidRPr="00CB75E0" w:rsidRDefault="00E61D5E" w:rsidP="00CB75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Gill Alt One MT"/>
          <w:b/>
          <w:sz w:val="20"/>
          <w:szCs w:val="20"/>
        </w:rPr>
      </w:pPr>
      <w:r w:rsidRPr="00CB75E0">
        <w:rPr>
          <w:rFonts w:cs="Gill Alt One MT"/>
          <w:b/>
          <w:sz w:val="20"/>
          <w:szCs w:val="20"/>
        </w:rPr>
        <w:t>Mittel für Sonstiges</w:t>
      </w:r>
    </w:p>
    <w:p w:rsidR="00642D22" w:rsidRPr="00E825AF" w:rsidRDefault="00E61D5E" w:rsidP="00E825AF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szCs w:val="24"/>
        </w:rPr>
      </w:pPr>
      <w:r w:rsidRPr="00E825AF">
        <w:rPr>
          <w:rFonts w:cs="Gill Alt One MT"/>
          <w:szCs w:val="24"/>
        </w:rPr>
        <w:t>Hierunter fallen z. B. Aufträge an Dritte.</w:t>
      </w:r>
    </w:p>
    <w:p w:rsidR="00642D22" w:rsidRPr="00E825AF" w:rsidRDefault="00E61D5E" w:rsidP="00E825AF">
      <w:pPr>
        <w:autoSpaceDE w:val="0"/>
        <w:autoSpaceDN w:val="0"/>
        <w:adjustRightInd w:val="0"/>
        <w:spacing w:after="0" w:line="240" w:lineRule="auto"/>
        <w:ind w:left="709"/>
        <w:rPr>
          <w:rFonts w:cs="Gill Alt One MT"/>
          <w:szCs w:val="24"/>
        </w:rPr>
      </w:pPr>
      <w:r w:rsidRPr="00E825AF">
        <w:rPr>
          <w:rFonts w:cs="Gill Alt One MT"/>
          <w:szCs w:val="24"/>
        </w:rPr>
        <w:t>Bei Einbindung von Externen sollte möglichst ein Kostenvoranschlag vorliegen.</w:t>
      </w:r>
      <w:r w:rsidRPr="00E825AF">
        <w:rPr>
          <w:rFonts w:cs="Gill Alt One MT"/>
          <w:szCs w:val="24"/>
        </w:rPr>
        <w:tab/>
      </w:r>
    </w:p>
    <w:p w:rsidR="00642D22" w:rsidRDefault="00642D22">
      <w:pPr>
        <w:pStyle w:val="KeinLeerraum1"/>
        <w:rPr>
          <w:sz w:val="20"/>
        </w:rPr>
      </w:pPr>
    </w:p>
    <w:p w:rsidR="00642D22" w:rsidRDefault="00E61D5E">
      <w:pPr>
        <w:pStyle w:val="KeinLeerraum1"/>
        <w:rPr>
          <w:i/>
          <w:sz w:val="20"/>
          <w:u w:val="single"/>
        </w:rPr>
      </w:pPr>
      <w:r w:rsidRPr="00E61D5E">
        <w:rPr>
          <w:rFonts w:ascii="Lucida Sans" w:hAnsi="Lucida Sans"/>
          <w:sz w:val="20"/>
        </w:rPr>
        <w:tab/>
      </w:r>
      <w:r w:rsidRPr="00E61D5E">
        <w:rPr>
          <w:rFonts w:ascii="Lucida Sans" w:hAnsi="Lucida Sans"/>
          <w:i/>
          <w:sz w:val="20"/>
          <w:u w:val="single"/>
        </w:rPr>
        <w:t>Bitte berücksichtigen Sie Summen für die externe Unterstützung bei der</w:t>
      </w:r>
    </w:p>
    <w:p w:rsidR="00642D22" w:rsidRDefault="00E61D5E">
      <w:pPr>
        <w:pStyle w:val="KeinLeerraum1"/>
        <w:numPr>
          <w:ilvl w:val="0"/>
          <w:numId w:val="11"/>
        </w:numPr>
        <w:rPr>
          <w:i/>
          <w:sz w:val="20"/>
          <w:u w:val="single"/>
        </w:rPr>
      </w:pPr>
      <w:r w:rsidRPr="00E61D5E">
        <w:rPr>
          <w:rFonts w:ascii="Lucida Sans" w:hAnsi="Lucida Sans"/>
          <w:sz w:val="20"/>
        </w:rPr>
        <w:t>Entwicklung von Qualitätsindikatoren</w:t>
      </w:r>
    </w:p>
    <w:p w:rsidR="00642D22" w:rsidRDefault="00E61D5E">
      <w:pPr>
        <w:pStyle w:val="KeinLeerraum1"/>
        <w:numPr>
          <w:ilvl w:val="0"/>
          <w:numId w:val="11"/>
        </w:numPr>
        <w:rPr>
          <w:sz w:val="20"/>
        </w:rPr>
      </w:pPr>
      <w:r w:rsidRPr="00E61D5E">
        <w:rPr>
          <w:rFonts w:ascii="Lucida Sans" w:hAnsi="Lucida Sans"/>
          <w:sz w:val="20"/>
        </w:rPr>
        <w:t>der Erstellung von Patientenleitlinien</w:t>
      </w:r>
    </w:p>
    <w:p w:rsidR="00642D22" w:rsidRDefault="00E61D5E">
      <w:pPr>
        <w:pStyle w:val="KeinLeerraum1"/>
        <w:numPr>
          <w:ilvl w:val="0"/>
          <w:numId w:val="11"/>
        </w:numPr>
        <w:rPr>
          <w:sz w:val="20"/>
        </w:rPr>
      </w:pPr>
      <w:r w:rsidRPr="00E61D5E">
        <w:rPr>
          <w:rFonts w:ascii="Lucida Sans" w:hAnsi="Lucida Sans"/>
          <w:sz w:val="20"/>
        </w:rPr>
        <w:t xml:space="preserve">ggf. der Erstellung von </w:t>
      </w:r>
      <w:proofErr w:type="spellStart"/>
      <w:r w:rsidRPr="00E61D5E">
        <w:rPr>
          <w:rFonts w:ascii="Lucida Sans" w:hAnsi="Lucida Sans"/>
          <w:sz w:val="20"/>
        </w:rPr>
        <w:t>Evidenzberichten</w:t>
      </w:r>
      <w:proofErr w:type="spellEnd"/>
      <w:r w:rsidRPr="00E61D5E">
        <w:rPr>
          <w:rFonts w:ascii="Lucida Sans" w:hAnsi="Lucida Sans"/>
          <w:sz w:val="20"/>
        </w:rPr>
        <w:t xml:space="preserve"> </w:t>
      </w:r>
    </w:p>
    <w:p w:rsidR="00D8285D" w:rsidRDefault="00D8285D" w:rsidP="00D8285D">
      <w:pPr>
        <w:autoSpaceDE w:val="0"/>
        <w:autoSpaceDN w:val="0"/>
        <w:adjustRightInd w:val="0"/>
        <w:spacing w:after="0" w:line="240" w:lineRule="auto"/>
        <w:ind w:left="342"/>
        <w:jc w:val="both"/>
        <w:rPr>
          <w:rFonts w:cs="Gill Alt One MT"/>
          <w:b/>
          <w:sz w:val="24"/>
          <w:szCs w:val="24"/>
        </w:rPr>
      </w:pPr>
    </w:p>
    <w:p w:rsidR="001C28D3" w:rsidRDefault="001C28D3" w:rsidP="00D8285D">
      <w:pPr>
        <w:autoSpaceDE w:val="0"/>
        <w:autoSpaceDN w:val="0"/>
        <w:adjustRightInd w:val="0"/>
        <w:spacing w:after="0" w:line="240" w:lineRule="auto"/>
        <w:ind w:left="342"/>
        <w:jc w:val="both"/>
        <w:rPr>
          <w:rFonts w:cs="Gill Alt One MT"/>
          <w:b/>
          <w:sz w:val="24"/>
          <w:szCs w:val="24"/>
        </w:rPr>
      </w:pPr>
    </w:p>
    <w:p w:rsidR="00072E14" w:rsidRDefault="00072E14">
      <w:pPr>
        <w:spacing w:after="0" w:line="240" w:lineRule="auto"/>
        <w:ind w:left="0"/>
        <w:rPr>
          <w:rFonts w:cs="Gill Alt One MT"/>
          <w:b/>
          <w:sz w:val="24"/>
          <w:szCs w:val="24"/>
        </w:rPr>
      </w:pPr>
      <w:r>
        <w:rPr>
          <w:rFonts w:cs="Gill Alt One MT"/>
          <w:b/>
          <w:sz w:val="24"/>
          <w:szCs w:val="24"/>
        </w:rPr>
        <w:br w:type="page"/>
      </w:r>
    </w:p>
    <w:p w:rsidR="00D8285D" w:rsidRDefault="00E61D5E" w:rsidP="00D8285D">
      <w:pPr>
        <w:autoSpaceDE w:val="0"/>
        <w:autoSpaceDN w:val="0"/>
        <w:adjustRightInd w:val="0"/>
        <w:spacing w:after="0" w:line="240" w:lineRule="auto"/>
        <w:ind w:left="342"/>
        <w:jc w:val="both"/>
        <w:rPr>
          <w:i/>
          <w:sz w:val="24"/>
          <w:szCs w:val="28"/>
        </w:rPr>
      </w:pPr>
      <w:r w:rsidRPr="00E61D5E">
        <w:rPr>
          <w:b/>
          <w:sz w:val="28"/>
          <w:szCs w:val="28"/>
        </w:rPr>
        <w:lastRenderedPageBreak/>
        <w:t xml:space="preserve">Zusammenfassung des beantragten Förderungsrahmens </w:t>
      </w:r>
      <w:r w:rsidRPr="00E61D5E">
        <w:rPr>
          <w:i/>
          <w:sz w:val="24"/>
          <w:szCs w:val="28"/>
        </w:rPr>
        <w:t>(Musterbeispiel)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237"/>
          <w:tab w:val="left" w:pos="7371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>Beantragte Förderungsdauer:</w:t>
      </w:r>
      <w:r w:rsidRPr="003F0703">
        <w:rPr>
          <w:rFonts w:ascii="Calibri" w:hAnsi="Calibri"/>
          <w:sz w:val="22"/>
        </w:rPr>
        <w:t xml:space="preserve"> x Jahre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>Personalmittel:</w:t>
      </w:r>
    </w:p>
    <w:p w:rsidR="003F0703" w:rsidRPr="003F0703" w:rsidRDefault="003F0703" w:rsidP="008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ab/>
        <w:t xml:space="preserve">Bezeichnung der Stelle, Stellenumfang in %,  Entgeltgruppe, für x Jahre (Name oder N.N.) </w:t>
      </w:r>
      <w:r w:rsidR="00844DB6">
        <w:rPr>
          <w:rFonts w:ascii="Calibri" w:hAnsi="Calibri"/>
          <w:sz w:val="22"/>
        </w:rPr>
        <w:br/>
      </w:r>
      <w:r w:rsidRPr="003F0703">
        <w:rPr>
          <w:rFonts w:ascii="Calibri" w:hAnsi="Calibri"/>
          <w:sz w:val="22"/>
        </w:rPr>
        <w:tab/>
      </w:r>
      <w:r w:rsidR="001D3C09">
        <w:rPr>
          <w:rFonts w:ascii="Calibri" w:hAnsi="Calibri"/>
          <w:sz w:val="22"/>
        </w:rPr>
        <w:t xml:space="preserve">z. B. </w:t>
      </w:r>
      <w:r w:rsidRPr="003F0703">
        <w:rPr>
          <w:rFonts w:ascii="Calibri" w:hAnsi="Calibri"/>
          <w:sz w:val="22"/>
        </w:rPr>
        <w:t>Wiss. Mitarbeiter/in, 50%-Stelle, TV-L E 13, für 3 Jahre (Herr/Frau Mustermann)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>Investitionsmittel (einmalig):</w:t>
      </w:r>
    </w:p>
    <w:p w:rsidR="003F0703" w:rsidRPr="003F0703" w:rsidRDefault="003F0703" w:rsidP="008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ab/>
        <w:t>Gerät .......</w:t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</w:r>
      <w:r w:rsidR="00844DB6">
        <w:rPr>
          <w:rFonts w:ascii="Calibri" w:hAnsi="Calibri"/>
          <w:sz w:val="22"/>
        </w:rPr>
        <w:br/>
      </w:r>
      <w:r w:rsidRPr="003F0703">
        <w:rPr>
          <w:rFonts w:ascii="Calibri" w:hAnsi="Calibri"/>
          <w:sz w:val="22"/>
        </w:rPr>
        <w:tab/>
        <w:t>Gerät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  <w:u w:val="single"/>
        </w:rPr>
        <w:t>€</w:t>
      </w:r>
      <w:r w:rsidRPr="003F0703">
        <w:rPr>
          <w:rFonts w:ascii="Calibri" w:hAnsi="Calibri"/>
          <w:sz w:val="22"/>
          <w:u w:val="single"/>
        </w:rPr>
        <w:tab/>
      </w:r>
      <w:r w:rsidR="00844DB6">
        <w:rPr>
          <w:rFonts w:ascii="Calibri" w:hAnsi="Calibri"/>
          <w:sz w:val="22"/>
          <w:u w:val="single"/>
        </w:rPr>
        <w:br/>
      </w:r>
      <w:r w:rsidR="00844DB6">
        <w:rPr>
          <w:rFonts w:ascii="Calibri" w:hAnsi="Calibri"/>
          <w:sz w:val="22"/>
        </w:rPr>
        <w:t>€</w:t>
      </w:r>
      <w:r w:rsidR="00844DB6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>SUMME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>Mittel für Verbrauchsmaterialien:</w:t>
      </w:r>
    </w:p>
    <w:p w:rsidR="003F0703" w:rsidRPr="00844DB6" w:rsidRDefault="003F0703" w:rsidP="008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  <w:u w:val="single"/>
        </w:rPr>
      </w:pP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</w:r>
      <w:r w:rsidR="00844DB6">
        <w:rPr>
          <w:rFonts w:ascii="Calibri" w:hAnsi="Calibri"/>
          <w:sz w:val="22"/>
        </w:rPr>
        <w:br/>
      </w: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  <w:u w:val="single"/>
        </w:rPr>
        <w:t>€</w:t>
      </w:r>
      <w:r w:rsidRPr="003F0703">
        <w:rPr>
          <w:rFonts w:ascii="Calibri" w:hAnsi="Calibri"/>
          <w:sz w:val="22"/>
          <w:u w:val="single"/>
        </w:rPr>
        <w:tab/>
      </w:r>
      <w:r w:rsidR="00844DB6">
        <w:rPr>
          <w:rFonts w:ascii="Calibri" w:hAnsi="Calibri"/>
          <w:sz w:val="22"/>
          <w:u w:val="single"/>
        </w:rPr>
        <w:br/>
      </w:r>
      <w:r w:rsidR="00844DB6" w:rsidRPr="00844DB6">
        <w:rPr>
          <w:rFonts w:ascii="Calibri" w:hAnsi="Calibri"/>
          <w:sz w:val="22"/>
        </w:rPr>
        <w:t>´</w:t>
      </w:r>
      <w:r w:rsidR="00844DB6" w:rsidRPr="00844DB6">
        <w:rPr>
          <w:rFonts w:ascii="Calibri" w:hAnsi="Calibri"/>
          <w:sz w:val="22"/>
        </w:rPr>
        <w:tab/>
      </w:r>
      <w:r w:rsidR="00844DB6" w:rsidRPr="00844DB6">
        <w:rPr>
          <w:rFonts w:ascii="Calibri" w:hAnsi="Calibri"/>
          <w:sz w:val="22"/>
        </w:rPr>
        <w:tab/>
      </w:r>
      <w:r w:rsidR="00844DB6" w:rsidRPr="00844DB6">
        <w:rPr>
          <w:rFonts w:ascii="Calibri" w:hAnsi="Calibri"/>
          <w:sz w:val="22"/>
        </w:rPr>
        <w:tab/>
        <w:t>€</w:t>
      </w:r>
      <w:r w:rsidR="00844DB6">
        <w:rPr>
          <w:rFonts w:ascii="Calibri" w:hAnsi="Calibri"/>
          <w:sz w:val="22"/>
        </w:rPr>
        <w:tab/>
      </w:r>
      <w:r w:rsidRPr="00844DB6">
        <w:rPr>
          <w:rFonts w:ascii="Calibri" w:hAnsi="Calibri"/>
          <w:sz w:val="22"/>
        </w:rPr>
        <w:t>SUMME</w:t>
      </w:r>
    </w:p>
    <w:p w:rsid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b/>
          <w:sz w:val="22"/>
        </w:rPr>
      </w:pPr>
      <w:r w:rsidRPr="003F0703">
        <w:rPr>
          <w:rFonts w:ascii="Calibri" w:hAnsi="Calibri"/>
          <w:b/>
          <w:sz w:val="22"/>
        </w:rPr>
        <w:t>Reisekosten:</w:t>
      </w:r>
    </w:p>
    <w:p w:rsidR="001D3C09" w:rsidRDefault="001D3C09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i/>
          <w:sz w:val="22"/>
        </w:rPr>
      </w:pPr>
      <w:r w:rsidRPr="001D3C09">
        <w:rPr>
          <w:rFonts w:ascii="Calibri" w:hAnsi="Calibri"/>
          <w:i/>
          <w:sz w:val="22"/>
        </w:rPr>
        <w:t xml:space="preserve">Für die Berechnung der Reisekosten </w:t>
      </w:r>
      <w:r>
        <w:rPr>
          <w:rFonts w:ascii="Calibri" w:hAnsi="Calibri"/>
          <w:i/>
          <w:sz w:val="22"/>
        </w:rPr>
        <w:t>können Sie sich an folgenden Werten orientieren:</w:t>
      </w:r>
    </w:p>
    <w:p w:rsidR="001D3C09" w:rsidRPr="001D3C09" w:rsidRDefault="001D3C09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Reisekosten ohne Übernachtung (eintägige Konferenz): 200€</w:t>
      </w:r>
      <w:r>
        <w:rPr>
          <w:rFonts w:ascii="Calibri" w:hAnsi="Calibri"/>
          <w:i/>
          <w:sz w:val="22"/>
        </w:rPr>
        <w:br/>
        <w:t>Reisekosten mit Übernachtung (zweitägige Konferenz): 350€</w:t>
      </w:r>
    </w:p>
    <w:p w:rsidR="003F0703" w:rsidRPr="00844DB6" w:rsidRDefault="003F0703" w:rsidP="0084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  <w:u w:val="single"/>
        </w:rPr>
      </w:pPr>
      <w:r w:rsidRPr="003F0703">
        <w:rPr>
          <w:rFonts w:ascii="Calibri" w:hAnsi="Calibri"/>
          <w:sz w:val="22"/>
        </w:rPr>
        <w:t>-</w:t>
      </w: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</w:r>
      <w:r w:rsidR="00844DB6">
        <w:rPr>
          <w:rFonts w:ascii="Calibri" w:hAnsi="Calibri"/>
          <w:sz w:val="22"/>
        </w:rPr>
        <w:br/>
      </w:r>
      <w:r w:rsidRPr="003F0703">
        <w:rPr>
          <w:rFonts w:ascii="Calibri" w:hAnsi="Calibri"/>
          <w:sz w:val="22"/>
        </w:rPr>
        <w:t>-</w:t>
      </w: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  <w:u w:val="single"/>
        </w:rPr>
        <w:t>€</w:t>
      </w:r>
      <w:r w:rsidRPr="003F0703">
        <w:rPr>
          <w:rFonts w:ascii="Calibri" w:hAnsi="Calibri"/>
          <w:sz w:val="22"/>
          <w:u w:val="single"/>
        </w:rPr>
        <w:tab/>
      </w:r>
      <w:r w:rsidR="00844DB6">
        <w:rPr>
          <w:rFonts w:ascii="Calibri" w:hAnsi="Calibri"/>
          <w:sz w:val="22"/>
          <w:u w:val="single"/>
        </w:rPr>
        <w:br/>
      </w:r>
      <w:r w:rsidRPr="003F0703">
        <w:rPr>
          <w:rFonts w:ascii="Calibri" w:hAnsi="Calibri"/>
          <w:sz w:val="22"/>
        </w:rPr>
        <w:tab/>
      </w:r>
      <w:r w:rsidR="00844DB6">
        <w:rPr>
          <w:rFonts w:ascii="Calibri" w:hAnsi="Calibri"/>
          <w:sz w:val="22"/>
        </w:rPr>
        <w:tab/>
        <w:t>€</w:t>
      </w:r>
      <w:r w:rsidR="00844DB6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>SUMME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 xml:space="preserve">Kosten für Konsensuskonferenzen </w:t>
      </w:r>
      <w:r w:rsidRPr="003F0703">
        <w:rPr>
          <w:rFonts w:ascii="Calibri" w:hAnsi="Calibri"/>
          <w:sz w:val="22"/>
        </w:rPr>
        <w:t xml:space="preserve">(Raummiete, </w:t>
      </w:r>
      <w:r w:rsidR="00844DB6">
        <w:rPr>
          <w:rFonts w:ascii="Calibri" w:hAnsi="Calibri"/>
          <w:sz w:val="22"/>
        </w:rPr>
        <w:t>Verpflegung</w:t>
      </w:r>
      <w:r w:rsidRPr="003F0703">
        <w:rPr>
          <w:rFonts w:ascii="Calibri" w:hAnsi="Calibri"/>
          <w:sz w:val="22"/>
        </w:rPr>
        <w:t>, Moderation</w:t>
      </w:r>
      <w:r w:rsidR="00844DB6">
        <w:rPr>
          <w:rFonts w:ascii="Calibri" w:hAnsi="Calibri"/>
          <w:sz w:val="22"/>
        </w:rPr>
        <w:t xml:space="preserve"> </w:t>
      </w:r>
      <w:r w:rsidR="00844DB6" w:rsidRPr="00844DB6">
        <w:rPr>
          <w:rFonts w:ascii="Calibri" w:hAnsi="Calibri"/>
          <w:i/>
          <w:sz w:val="22"/>
        </w:rPr>
        <w:t>(Kosten: ca. 800 €/Tag/</w:t>
      </w:r>
      <w:proofErr w:type="spellStart"/>
      <w:r w:rsidR="00844DB6" w:rsidRPr="00844DB6">
        <w:rPr>
          <w:rFonts w:ascii="Calibri" w:hAnsi="Calibri"/>
          <w:i/>
          <w:sz w:val="22"/>
        </w:rPr>
        <w:t>ModeratorIn</w:t>
      </w:r>
      <w:proofErr w:type="spellEnd"/>
      <w:r w:rsidR="00844DB6">
        <w:rPr>
          <w:rFonts w:ascii="Calibri" w:hAnsi="Calibri"/>
          <w:i/>
          <w:sz w:val="22"/>
        </w:rPr>
        <w:t>)</w:t>
      </w:r>
      <w:r w:rsidRPr="003F0703">
        <w:rPr>
          <w:rFonts w:ascii="Calibri" w:hAnsi="Calibri"/>
          <w:sz w:val="22"/>
        </w:rPr>
        <w:t xml:space="preserve">, TED-System </w:t>
      </w:r>
      <w:proofErr w:type="spellStart"/>
      <w:r w:rsidRPr="003F0703">
        <w:rPr>
          <w:rFonts w:ascii="Calibri" w:hAnsi="Calibri"/>
          <w:sz w:val="22"/>
        </w:rPr>
        <w:t>etc</w:t>
      </w:r>
      <w:proofErr w:type="spellEnd"/>
      <w:r w:rsidRPr="003F0703">
        <w:rPr>
          <w:rFonts w:ascii="Calibri" w:hAnsi="Calibri"/>
          <w:sz w:val="22"/>
        </w:rPr>
        <w:t>)</w:t>
      </w:r>
      <w:r w:rsidRPr="003F0703">
        <w:rPr>
          <w:rFonts w:ascii="Calibri" w:hAnsi="Calibri"/>
          <w:b/>
          <w:sz w:val="22"/>
        </w:rPr>
        <w:t>: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>-</w:t>
      </w: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8364"/>
          <w:tab w:val="decimal" w:pos="9072"/>
        </w:tabs>
        <w:spacing w:line="276" w:lineRule="auto"/>
        <w:ind w:left="0"/>
        <w:rPr>
          <w:rFonts w:ascii="Calibri" w:hAnsi="Calibri"/>
          <w:sz w:val="22"/>
          <w:u w:val="single"/>
        </w:rPr>
      </w:pPr>
      <w:r w:rsidRPr="003F0703">
        <w:rPr>
          <w:rFonts w:ascii="Calibri" w:hAnsi="Calibri"/>
          <w:sz w:val="22"/>
        </w:rPr>
        <w:t>-</w:t>
      </w:r>
      <w:r w:rsidRPr="003F0703">
        <w:rPr>
          <w:rFonts w:ascii="Calibri" w:hAnsi="Calibri"/>
          <w:sz w:val="22"/>
        </w:rPr>
        <w:tab/>
        <w:t>Für .......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  <w:u w:val="single"/>
        </w:rPr>
        <w:t>€</w:t>
      </w:r>
      <w:r w:rsidRPr="003F0703">
        <w:rPr>
          <w:rFonts w:ascii="Calibri" w:hAnsi="Calibri"/>
          <w:sz w:val="22"/>
          <w:u w:val="single"/>
        </w:rPr>
        <w:tab/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088"/>
          <w:tab w:val="left" w:pos="7513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  <w:t>SUMME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b/>
          <w:sz w:val="22"/>
        </w:rPr>
        <w:t>Mittel für Externe (bitte mit Kostenvoranschlag):</w:t>
      </w:r>
      <w:r w:rsidRPr="003F0703">
        <w:rPr>
          <w:rFonts w:ascii="Calibri" w:hAnsi="Calibri"/>
          <w:sz w:val="22"/>
        </w:rPr>
        <w:t xml:space="preserve"> </w:t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>-</w:t>
      </w:r>
      <w:r w:rsidRPr="003F0703">
        <w:rPr>
          <w:rFonts w:ascii="Calibri" w:hAnsi="Calibri"/>
          <w:sz w:val="22"/>
        </w:rPr>
        <w:tab/>
        <w:t xml:space="preserve">Für </w:t>
      </w:r>
      <w:r w:rsidR="00844DB6">
        <w:rPr>
          <w:rFonts w:ascii="Calibri" w:hAnsi="Calibri"/>
          <w:sz w:val="22"/>
        </w:rPr>
        <w:t>Patientenleitlinie</w:t>
      </w:r>
      <w:r w:rsidRPr="003F0703">
        <w:rPr>
          <w:rFonts w:ascii="Calibri" w:hAnsi="Calibri"/>
          <w:sz w:val="22"/>
        </w:rPr>
        <w:t>.....</w:t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="00844DB6">
        <w:rPr>
          <w:rFonts w:ascii="Calibri" w:hAnsi="Calibri"/>
          <w:sz w:val="22"/>
        </w:rPr>
        <w:tab/>
      </w:r>
    </w:p>
    <w:p w:rsidR="003F0703" w:rsidRPr="003F0703" w:rsidRDefault="00844DB6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938"/>
          <w:tab w:val="decimal" w:pos="8364"/>
        </w:tabs>
        <w:spacing w:line="276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>Für die Erstellung der Qualitätsindikatoren</w:t>
      </w:r>
      <w:r w:rsidR="003F0703" w:rsidRPr="003F0703">
        <w:rPr>
          <w:rFonts w:ascii="Calibri" w:hAnsi="Calibri"/>
          <w:sz w:val="22"/>
        </w:rPr>
        <w:tab/>
      </w:r>
      <w:r w:rsidR="003F0703" w:rsidRPr="003F0703">
        <w:rPr>
          <w:rFonts w:ascii="Calibri" w:hAnsi="Calibri"/>
          <w:sz w:val="22"/>
        </w:rPr>
        <w:tab/>
      </w:r>
      <w:r w:rsidR="003F0703" w:rsidRPr="003F0703">
        <w:rPr>
          <w:rFonts w:ascii="Calibri" w:hAnsi="Calibri"/>
          <w:sz w:val="22"/>
          <w:u w:val="single"/>
        </w:rPr>
        <w:t>€</w:t>
      </w:r>
      <w:r w:rsidR="003F0703" w:rsidRPr="003F0703">
        <w:rPr>
          <w:rFonts w:ascii="Calibri" w:hAnsi="Calibri"/>
          <w:sz w:val="22"/>
          <w:u w:val="single"/>
        </w:rPr>
        <w:tab/>
      </w:r>
      <w:r w:rsidR="003F0703" w:rsidRPr="003F0703">
        <w:rPr>
          <w:rFonts w:ascii="Calibri" w:hAnsi="Calibri"/>
          <w:sz w:val="22"/>
          <w:u w:val="single"/>
        </w:rPr>
        <w:tab/>
      </w:r>
    </w:p>
    <w:p w:rsidR="003F0703" w:rsidRPr="003F0703" w:rsidRDefault="003F0703" w:rsidP="003F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954"/>
          <w:tab w:val="left" w:pos="7088"/>
          <w:tab w:val="left" w:pos="7513"/>
          <w:tab w:val="decimal" w:pos="9072"/>
        </w:tabs>
        <w:spacing w:line="276" w:lineRule="auto"/>
        <w:ind w:left="0"/>
        <w:rPr>
          <w:rFonts w:ascii="Calibri" w:hAnsi="Calibri"/>
          <w:sz w:val="22"/>
        </w:rPr>
      </w:pP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</w:r>
      <w:r w:rsidRPr="003F0703">
        <w:rPr>
          <w:rFonts w:ascii="Calibri" w:hAnsi="Calibri"/>
          <w:sz w:val="22"/>
        </w:rPr>
        <w:tab/>
        <w:t>€</w:t>
      </w:r>
      <w:r w:rsidRPr="003F0703">
        <w:rPr>
          <w:rFonts w:ascii="Calibri" w:hAnsi="Calibri"/>
          <w:sz w:val="22"/>
        </w:rPr>
        <w:tab/>
        <w:t>SUMME</w:t>
      </w:r>
    </w:p>
    <w:p w:rsidR="001E721A" w:rsidRPr="001E721A" w:rsidRDefault="001E721A" w:rsidP="00072E14">
      <w:pPr>
        <w:ind w:left="0"/>
        <w:rPr>
          <w:szCs w:val="18"/>
        </w:rPr>
      </w:pPr>
    </w:p>
    <w:sectPr w:rsidR="001E721A" w:rsidRPr="001E721A" w:rsidSect="00072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1134" w:left="1701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14" w:rsidRDefault="00072E14">
      <w:pPr>
        <w:spacing w:after="0" w:line="240" w:lineRule="auto"/>
      </w:pPr>
      <w:r>
        <w:separator/>
      </w:r>
    </w:p>
  </w:endnote>
  <w:endnote w:type="continuationSeparator" w:id="0">
    <w:p w:rsidR="00072E14" w:rsidRDefault="000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14" w:rsidRDefault="00237D1B" w:rsidP="003124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72E1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2E14">
      <w:rPr>
        <w:rStyle w:val="Seitenzahl"/>
        <w:noProof/>
      </w:rPr>
      <w:t>9</w:t>
    </w:r>
    <w:r>
      <w:rPr>
        <w:rStyle w:val="Seitenzahl"/>
      </w:rPr>
      <w:fldChar w:fldCharType="end"/>
    </w:r>
  </w:p>
  <w:p w:rsidR="00072E14" w:rsidRDefault="00072E14" w:rsidP="0031244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14" w:rsidRDefault="00237D1B" w:rsidP="003124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72E1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14C9">
      <w:rPr>
        <w:rStyle w:val="Seitenzahl"/>
        <w:noProof/>
      </w:rPr>
      <w:t>4</w:t>
    </w:r>
    <w:r>
      <w:rPr>
        <w:rStyle w:val="Seitenzahl"/>
      </w:rPr>
      <w:fldChar w:fldCharType="end"/>
    </w:r>
  </w:p>
  <w:p w:rsidR="00072E14" w:rsidRDefault="00237D1B" w:rsidP="00747267">
    <w:pPr>
      <w:pStyle w:val="Fuzeile"/>
      <w:ind w:left="0" w:right="360"/>
    </w:pPr>
    <w:r>
      <w:rPr>
        <w:noProof/>
        <w:lang w:eastAsia="de-DE"/>
      </w:rPr>
      <w:pict>
        <v:line id="_x0000_s24578" style="position:absolute;z-index:-251659264;mso-wrap-edited:f;mso-position-horizontal-relative:page;mso-position-vertical-relative:page" from="0,779.65pt" to="612pt,779.65pt" wrapcoords="-52 -2147483648 -52 -2147483648 21626 -2147483648 21626 -2147483648 -52 -2147483648" strokecolor="#f29400" strokeweight="5.75pt">
          <v:fill o:detectmouseclick="t"/>
          <v:shadow opacity="22938f" offset="0"/>
          <w10:wrap type="tight"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14" w:rsidRPr="00F17D00" w:rsidRDefault="00072E14" w:rsidP="0031244E">
    <w:pPr>
      <w:spacing w:before="120" w:after="120"/>
      <w:jc w:val="right"/>
      <w:rPr>
        <w:sz w:val="16"/>
      </w:rPr>
    </w:pPr>
    <w:r>
      <w:rPr>
        <w:sz w:val="16"/>
      </w:rPr>
      <w:t xml:space="preserve">Version 7.0 vom </w:t>
    </w:r>
    <w:r w:rsidR="006E7C13">
      <w:rPr>
        <w:sz w:val="16"/>
      </w:rPr>
      <w:t>10.01</w:t>
    </w:r>
    <w:r>
      <w:rPr>
        <w:sz w:val="16"/>
      </w:rPr>
      <w:t>.201</w:t>
    </w:r>
    <w:r>
      <w:rPr>
        <w:noProof/>
        <w:sz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9829165</wp:posOffset>
          </wp:positionV>
          <wp:extent cx="7556500" cy="330200"/>
          <wp:effectExtent l="19050" t="0" r="6350" b="0"/>
          <wp:wrapNone/>
          <wp:docPr id="4" name="Bild 4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C13">
      <w:rPr>
        <w:sz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14" w:rsidRDefault="00072E14">
      <w:pPr>
        <w:spacing w:after="0" w:line="240" w:lineRule="auto"/>
      </w:pPr>
      <w:r>
        <w:separator/>
      </w:r>
    </w:p>
  </w:footnote>
  <w:footnote w:type="continuationSeparator" w:id="0">
    <w:p w:rsidR="00072E14" w:rsidRDefault="000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13" w:rsidRDefault="006E7C1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14" w:rsidRDefault="00237D1B" w:rsidP="00747267">
    <w:pPr>
      <w:pStyle w:val="Kopfzeile"/>
      <w:tabs>
        <w:tab w:val="clear" w:pos="9072"/>
      </w:tabs>
      <w:ind w:left="0"/>
    </w:pPr>
    <w:r>
      <w:rPr>
        <w:noProof/>
        <w:lang w:eastAsia="de-DE"/>
      </w:rPr>
      <w:pict>
        <v:line id="_x0000_s24577" style="position:absolute;z-index:-251660288;mso-wrap-edited:f;mso-position-horizontal-relative:page;mso-position-vertical-relative:page" from="0,38.8pt" to="603pt,38.8pt" wrapcoords="-53 -2147483648 -53 -2147483648 21626 -2147483648 21626 -2147483648 -53 -2147483648" strokecolor="#f29400" strokeweight="5.75pt">
          <v:fill o:detectmouseclick="t"/>
          <v:shadow opacity="22938f" offset="0"/>
          <w10:wrap type="tight"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14" w:rsidRDefault="00072E14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583565</wp:posOffset>
          </wp:positionV>
          <wp:extent cx="7518400" cy="406400"/>
          <wp:effectExtent l="19050" t="0" r="6350" b="0"/>
          <wp:wrapNone/>
          <wp:docPr id="5" name="Bild 5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FB"/>
    <w:multiLevelType w:val="hybridMultilevel"/>
    <w:tmpl w:val="D88049E0"/>
    <w:lvl w:ilvl="0" w:tplc="BCA0E4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108"/>
    <w:multiLevelType w:val="hybridMultilevel"/>
    <w:tmpl w:val="9FD2BD78"/>
    <w:lvl w:ilvl="0" w:tplc="BCA0E4A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44908"/>
    <w:multiLevelType w:val="hybridMultilevel"/>
    <w:tmpl w:val="FDAC7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2C5"/>
    <w:multiLevelType w:val="hybridMultilevel"/>
    <w:tmpl w:val="9A146F0E"/>
    <w:lvl w:ilvl="0" w:tplc="1C6EEC2E">
      <w:start w:val="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-198"/>
        </w:tabs>
        <w:ind w:left="-1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22"/>
        </w:tabs>
        <w:ind w:left="52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242"/>
        </w:tabs>
        <w:ind w:left="124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962"/>
        </w:tabs>
        <w:ind w:left="196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402"/>
        </w:tabs>
        <w:ind w:left="340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122"/>
        </w:tabs>
        <w:ind w:left="412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4842"/>
        </w:tabs>
        <w:ind w:left="4842" w:hanging="180"/>
      </w:pPr>
    </w:lvl>
  </w:abstractNum>
  <w:abstractNum w:abstractNumId="4">
    <w:nsid w:val="151F0231"/>
    <w:multiLevelType w:val="hybridMultilevel"/>
    <w:tmpl w:val="85908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0E11"/>
    <w:multiLevelType w:val="hybridMultilevel"/>
    <w:tmpl w:val="8FEA6764"/>
    <w:lvl w:ilvl="0" w:tplc="0407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25F9695C"/>
    <w:multiLevelType w:val="hybridMultilevel"/>
    <w:tmpl w:val="964A40C8"/>
    <w:lvl w:ilvl="0" w:tplc="FCACE3B6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86C0E496">
      <w:start w:val="4"/>
      <w:numFmt w:val="bullet"/>
      <w:lvlText w:val="-"/>
      <w:lvlJc w:val="left"/>
      <w:pPr>
        <w:ind w:left="3538" w:hanging="700"/>
      </w:pPr>
      <w:rPr>
        <w:rFonts w:ascii="Lucida Sans" w:eastAsia="Calibri" w:hAnsi="Lucida San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3918" w:hanging="180"/>
      </w:pPr>
    </w:lvl>
    <w:lvl w:ilvl="3" w:tplc="0407000F" w:tentative="1">
      <w:start w:val="1"/>
      <w:numFmt w:val="decimal"/>
      <w:lvlText w:val="%4."/>
      <w:lvlJc w:val="left"/>
      <w:pPr>
        <w:ind w:left="4638" w:hanging="360"/>
      </w:pPr>
    </w:lvl>
    <w:lvl w:ilvl="4" w:tplc="04070019" w:tentative="1">
      <w:start w:val="1"/>
      <w:numFmt w:val="lowerLetter"/>
      <w:lvlText w:val="%5."/>
      <w:lvlJc w:val="left"/>
      <w:pPr>
        <w:ind w:left="5358" w:hanging="360"/>
      </w:pPr>
    </w:lvl>
    <w:lvl w:ilvl="5" w:tplc="0407001B" w:tentative="1">
      <w:start w:val="1"/>
      <w:numFmt w:val="lowerRoman"/>
      <w:lvlText w:val="%6."/>
      <w:lvlJc w:val="right"/>
      <w:pPr>
        <w:ind w:left="6078" w:hanging="180"/>
      </w:pPr>
    </w:lvl>
    <w:lvl w:ilvl="6" w:tplc="0407000F" w:tentative="1">
      <w:start w:val="1"/>
      <w:numFmt w:val="decimal"/>
      <w:lvlText w:val="%7."/>
      <w:lvlJc w:val="left"/>
      <w:pPr>
        <w:ind w:left="6798" w:hanging="360"/>
      </w:pPr>
    </w:lvl>
    <w:lvl w:ilvl="7" w:tplc="04070019" w:tentative="1">
      <w:start w:val="1"/>
      <w:numFmt w:val="lowerLetter"/>
      <w:lvlText w:val="%8."/>
      <w:lvlJc w:val="left"/>
      <w:pPr>
        <w:ind w:left="7518" w:hanging="360"/>
      </w:pPr>
    </w:lvl>
    <w:lvl w:ilvl="8" w:tplc="0407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7">
    <w:nsid w:val="33E46136"/>
    <w:multiLevelType w:val="hybridMultilevel"/>
    <w:tmpl w:val="D4045EC8"/>
    <w:lvl w:ilvl="0" w:tplc="B136F3C6">
      <w:start w:val="1"/>
      <w:numFmt w:val="bullet"/>
      <w:pStyle w:val="FarbigeListe-Akz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653F8"/>
    <w:multiLevelType w:val="hybridMultilevel"/>
    <w:tmpl w:val="1D50FA92"/>
    <w:lvl w:ilvl="0" w:tplc="FCA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44474"/>
    <w:multiLevelType w:val="hybridMultilevel"/>
    <w:tmpl w:val="CDD4E42C"/>
    <w:lvl w:ilvl="0" w:tplc="C5FA94EE">
      <w:start w:val="1"/>
      <w:numFmt w:val="bullet"/>
      <w:lvlText w:val="­"/>
      <w:lvlJc w:val="left"/>
      <w:pPr>
        <w:tabs>
          <w:tab w:val="num" w:pos="1158"/>
        </w:tabs>
        <w:ind w:left="1158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43CDD"/>
    <w:multiLevelType w:val="hybridMultilevel"/>
    <w:tmpl w:val="CFEE96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A94EE">
      <w:start w:val="1"/>
      <w:numFmt w:val="bullet"/>
      <w:lvlText w:val="­"/>
      <w:lvlJc w:val="left"/>
      <w:pPr>
        <w:tabs>
          <w:tab w:val="num" w:pos="1158"/>
        </w:tabs>
        <w:ind w:left="1158" w:hanging="360"/>
      </w:pPr>
      <w:rPr>
        <w:rFonts w:ascii="SimSun" w:eastAsia="SimSun" w:hAnsi="SimSun" w:hint="eastAsia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2211"/>
    <w:multiLevelType w:val="hybridMultilevel"/>
    <w:tmpl w:val="27DA3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4055"/>
    <w:multiLevelType w:val="hybridMultilevel"/>
    <w:tmpl w:val="41049316"/>
    <w:lvl w:ilvl="0" w:tplc="BCA0E4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43E93"/>
    <w:multiLevelType w:val="hybridMultilevel"/>
    <w:tmpl w:val="81E47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9">
      <o:colormru v:ext="edit" colors="#f78c00"/>
      <o:colormenu v:ext="edit" fillcolor="#f78c00" stroke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60BA6"/>
    <w:rsid w:val="00072E14"/>
    <w:rsid w:val="000756AA"/>
    <w:rsid w:val="001C28D3"/>
    <w:rsid w:val="001D3C09"/>
    <w:rsid w:val="001E721A"/>
    <w:rsid w:val="00237D1B"/>
    <w:rsid w:val="00241271"/>
    <w:rsid w:val="002D1B82"/>
    <w:rsid w:val="0031244E"/>
    <w:rsid w:val="0037231B"/>
    <w:rsid w:val="003F0703"/>
    <w:rsid w:val="003F2B6B"/>
    <w:rsid w:val="00531009"/>
    <w:rsid w:val="00560BA6"/>
    <w:rsid w:val="005E7E1E"/>
    <w:rsid w:val="006302E8"/>
    <w:rsid w:val="00632F94"/>
    <w:rsid w:val="00642D22"/>
    <w:rsid w:val="006E7C13"/>
    <w:rsid w:val="00747267"/>
    <w:rsid w:val="00790FD1"/>
    <w:rsid w:val="007D14C9"/>
    <w:rsid w:val="00844DB6"/>
    <w:rsid w:val="0087285F"/>
    <w:rsid w:val="008C56E6"/>
    <w:rsid w:val="00940DF4"/>
    <w:rsid w:val="009B352A"/>
    <w:rsid w:val="009D655E"/>
    <w:rsid w:val="00AC53DD"/>
    <w:rsid w:val="00CB75E0"/>
    <w:rsid w:val="00CB7927"/>
    <w:rsid w:val="00D0684B"/>
    <w:rsid w:val="00D311D3"/>
    <w:rsid w:val="00D61171"/>
    <w:rsid w:val="00D8285D"/>
    <w:rsid w:val="00D86E63"/>
    <w:rsid w:val="00DE5586"/>
    <w:rsid w:val="00E0633E"/>
    <w:rsid w:val="00E13817"/>
    <w:rsid w:val="00E31C8C"/>
    <w:rsid w:val="00E50397"/>
    <w:rsid w:val="00E57933"/>
    <w:rsid w:val="00E61D5E"/>
    <w:rsid w:val="00E825AF"/>
    <w:rsid w:val="00EC19C2"/>
    <w:rsid w:val="00EC5550"/>
    <w:rsid w:val="00EC6216"/>
    <w:rsid w:val="00ED1EEB"/>
    <w:rsid w:val="00F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>
      <o:colormru v:ext="edit" colors="#f78c00"/>
      <o:colormenu v:ext="edit" fillcolor="#f78c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873551"/>
    <w:pPr>
      <w:spacing w:after="200" w:line="288" w:lineRule="auto"/>
      <w:ind w:left="1418"/>
    </w:pPr>
    <w:rPr>
      <w:rFonts w:ascii="Lucida Sans" w:hAnsi="Lucida Sans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366EB8"/>
  </w:style>
  <w:style w:type="paragraph" w:customStyle="1" w:styleId="FarbigeListe-Akzent11">
    <w:name w:val="Farbige Liste - Akzent 11"/>
    <w:basedOn w:val="Standard"/>
    <w:rsid w:val="00427654"/>
    <w:pPr>
      <w:numPr>
        <w:numId w:val="4"/>
      </w:numPr>
    </w:pPr>
  </w:style>
  <w:style w:type="paragraph" w:styleId="Kopfzeile">
    <w:name w:val="header"/>
    <w:basedOn w:val="Standard"/>
    <w:unhideWhenUsed/>
    <w:rsid w:val="0087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87285F"/>
  </w:style>
  <w:style w:type="paragraph" w:styleId="Fuzeile">
    <w:name w:val="footer"/>
    <w:basedOn w:val="Standard"/>
    <w:unhideWhenUsed/>
    <w:rsid w:val="00366EB8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semiHidden/>
    <w:rsid w:val="0087285F"/>
  </w:style>
  <w:style w:type="paragraph" w:styleId="Sprechblasentext">
    <w:name w:val="Balloon Text"/>
    <w:basedOn w:val="Standard"/>
    <w:semiHidden/>
    <w:unhideWhenUsed/>
    <w:rsid w:val="008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7285F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87285F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87285F"/>
    <w:rPr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872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semiHidden/>
    <w:rsid w:val="0087285F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nhideWhenUsed/>
    <w:rsid w:val="0087285F"/>
    <w:rPr>
      <w:color w:val="0000FF"/>
      <w:u w:val="single"/>
    </w:rPr>
  </w:style>
  <w:style w:type="character" w:styleId="BesuchterHyperlink">
    <w:name w:val="FollowedHyperlink"/>
    <w:basedOn w:val="Absatz-Standardschriftart"/>
    <w:unhideWhenUsed/>
    <w:rsid w:val="0087285F"/>
    <w:rPr>
      <w:color w:val="800080"/>
      <w:u w:val="single"/>
    </w:rPr>
  </w:style>
  <w:style w:type="paragraph" w:styleId="KeinLeerraum">
    <w:name w:val="No Spacing"/>
    <w:qFormat/>
    <w:rsid w:val="00E13817"/>
    <w:rPr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D8285D"/>
    <w:pPr>
      <w:spacing w:line="276" w:lineRule="auto"/>
      <w:ind w:left="720"/>
      <w:contextualSpacing/>
    </w:pPr>
    <w:rPr>
      <w:rFonts w:ascii="Calibri" w:hAnsi="Calibri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EC5550"/>
    <w:pPr>
      <w:spacing w:after="200" w:line="288" w:lineRule="auto"/>
    </w:pPr>
    <w:rPr>
      <w:rFonts w:ascii="Lucida Sans" w:eastAsia="Calibri" w:hAnsi="Lucida Sans"/>
      <w:b/>
      <w:bCs/>
      <w:lang w:eastAsia="en-US"/>
    </w:rPr>
  </w:style>
  <w:style w:type="character" w:customStyle="1" w:styleId="KommentartextZchn1">
    <w:name w:val="Kommentartext Zchn1"/>
    <w:basedOn w:val="Absatz-Standardschriftart"/>
    <w:link w:val="Kommentartext"/>
    <w:semiHidden/>
    <w:rsid w:val="00EC5550"/>
    <w:rPr>
      <w:rFonts w:ascii="Times New Roman" w:eastAsia="Times New Roman" w:hAnsi="Times New Roman"/>
    </w:rPr>
  </w:style>
  <w:style w:type="character" w:customStyle="1" w:styleId="KommentarthemaZchn">
    <w:name w:val="Kommentarthema Zchn"/>
    <w:basedOn w:val="KommentartextZchn1"/>
    <w:link w:val="Kommentarthema"/>
    <w:rsid w:val="00EC5550"/>
  </w:style>
  <w:style w:type="table" w:styleId="Tabellengitternetz">
    <w:name w:val="Table Grid"/>
    <w:basedOn w:val="NormaleTabelle"/>
    <w:rsid w:val="001E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orgungsleitlinien.de/methodik/delbi/pdf/delbi05_0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wmf.org/fileadmin/user_upload/Leitlinien/Werkzeuge/Projektplan_LL-Entwicklung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LEITLINIENPROGRAMM ONKOLOGIE</vt:lpstr>
      <vt:lpstr>LEITLINIENPROGRAMM ONKOLOGIE </vt:lpstr>
    </vt:vector>
  </TitlesOfParts>
  <Company>Deutesche Krebsgesellschaft</Company>
  <LinksUpToDate>false</LinksUpToDate>
  <CharactersWithSpaces>6842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mailto:leitlinienprogramm@krebsgesellschaft.de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http://www.leitlinienprogramm-onkologie.de/docs/Ausfuellhilfe_Vorantrag.pdf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LEITLINIENPROGRAMM ONKOLOGIE</dc:title>
  <dc:creator>Follmann</dc:creator>
  <cp:lastModifiedBy>langer</cp:lastModifiedBy>
  <cp:revision>2</cp:revision>
  <cp:lastPrinted>2013-11-28T13:00:00Z</cp:lastPrinted>
  <dcterms:created xsi:type="dcterms:W3CDTF">2014-01-09T16:27:00Z</dcterms:created>
  <dcterms:modified xsi:type="dcterms:W3CDTF">2014-01-09T16:27:00Z</dcterms:modified>
</cp:coreProperties>
</file>